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2"/>
        <w:spacing w:before="100"/>
        <w:ind w:left="2283"/>
      </w:pPr>
      <w:r>
        <w:rPr/>
        <w:t>DISPENSA DE LICITAÇÃO Nº 017/2020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tabs>
          <w:tab w:pos="5002" w:val="left" w:leader="none"/>
          <w:tab w:pos="5587" w:val="left" w:leader="none"/>
          <w:tab w:pos="5745" w:val="left" w:leader="none"/>
          <w:tab w:pos="6076" w:val="left" w:leader="none"/>
          <w:tab w:pos="6678" w:val="left" w:leader="none"/>
          <w:tab w:pos="7417" w:val="left" w:leader="none"/>
          <w:tab w:pos="7487" w:val="left" w:leader="none"/>
          <w:tab w:pos="7768" w:val="left" w:leader="none"/>
          <w:tab w:pos="7803" w:val="left" w:leader="none"/>
          <w:tab w:pos="8175" w:val="left" w:leader="none"/>
          <w:tab w:pos="8221" w:val="left" w:leader="none"/>
          <w:tab w:pos="8638" w:val="left" w:leader="none"/>
          <w:tab w:pos="9097" w:val="left" w:leader="none"/>
        </w:tabs>
        <w:spacing w:line="249" w:lineRule="auto"/>
        <w:ind w:left="4352" w:right="635" w:firstLine="2"/>
      </w:pPr>
      <w:r>
        <w:rPr/>
        <w:t>CONTRATO</w:t>
        <w:tab/>
        <w:tab/>
        <w:tab/>
        <w:tab/>
        <w:t>ADMINISTRATIVO N.º 2.044/2020/FMS, QUE CELEBRAM ENTRE SI</w:t>
        <w:tab/>
        <w:t>O</w:t>
        <w:tab/>
        <w:t>MUNICÍPIO</w:t>
        <w:tab/>
        <w:t>DE</w:t>
        <w:tab/>
        <w:tab/>
        <w:t>AFUÁ/FUNDO MUNICIPAL</w:t>
        <w:tab/>
        <w:t>DE</w:t>
        <w:tab/>
        <w:t>SAÚDE</w:t>
        <w:tab/>
        <w:tab/>
        <w:t>E</w:t>
        <w:tab/>
        <w:tab/>
        <w:t>A</w:t>
        <w:tab/>
        <w:t>EMPRESA IMPORT</w:t>
        <w:tab/>
        <w:tab/>
        <w:t>HOSPITALAR</w:t>
        <w:tab/>
        <w:tab/>
        <w:tab/>
        <w:t>EIRELI,</w:t>
        <w:tab/>
        <w:t>COMO ABAIXO MELHOR SE</w:t>
      </w:r>
      <w:r>
        <w:rPr>
          <w:spacing w:val="-4"/>
        </w:rPr>
        <w:t> </w:t>
      </w:r>
      <w:r>
        <w:rPr/>
        <w:t>DECLARAM.</w:t>
      </w:r>
    </w:p>
    <w:p>
      <w:pPr>
        <w:pStyle w:val="BodyText"/>
        <w:spacing w:before="12"/>
        <w:rPr>
          <w:sz w:val="26"/>
        </w:rPr>
      </w:pPr>
    </w:p>
    <w:p>
      <w:pPr>
        <w:pStyle w:val="Heading2"/>
        <w:tabs>
          <w:tab w:pos="4164" w:val="left" w:leader="none"/>
          <w:tab w:pos="4551" w:val="left" w:leader="none"/>
        </w:tabs>
        <w:ind w:left="1224"/>
        <w:rPr>
          <w:b w:val="0"/>
        </w:rPr>
      </w:pPr>
      <w:r>
        <w:rPr/>
        <w:t>MUNICÍPIO</w:t>
      </w:r>
      <w:r>
        <w:rPr>
          <w:spacing w:val="-2"/>
        </w:rPr>
        <w:t> </w:t>
      </w:r>
      <w:r>
        <w:rPr/>
        <w:t>DE</w:t>
      </w:r>
      <w:r>
        <w:rPr>
          <w:spacing w:val="46"/>
        </w:rPr>
        <w:t> </w:t>
      </w:r>
      <w:r>
        <w:rPr/>
        <w:t>AFUÁ</w:t>
        <w:tab/>
        <w:t>-</w:t>
        <w:tab/>
        <w:t>FUNDO MUNICIPAL DE SAÚDE</w:t>
      </w:r>
      <w:r>
        <w:rPr>
          <w:b w:val="0"/>
        </w:rPr>
        <w:t>,</w:t>
      </w:r>
      <w:r>
        <w:rPr>
          <w:b w:val="0"/>
          <w:spacing w:val="-19"/>
        </w:rPr>
        <w:t> </w:t>
      </w:r>
      <w:r>
        <w:rPr>
          <w:b w:val="0"/>
        </w:rPr>
        <w:t>CNPJ:</w:t>
      </w:r>
    </w:p>
    <w:p>
      <w:pPr>
        <w:pStyle w:val="BodyText"/>
        <w:spacing w:line="247" w:lineRule="auto" w:before="23"/>
        <w:ind w:left="377" w:right="632" w:hanging="10"/>
        <w:jc w:val="both"/>
      </w:pPr>
      <w:r>
        <w:rPr/>
        <w:t>19.396.243/0001-19, representada neste ato pela Secretária Sra. </w:t>
      </w:r>
      <w:r>
        <w:rPr>
          <w:b/>
        </w:rPr>
        <w:t>VALÉRIA MARIA DIAS LACERDA DE ARAÚJO</w:t>
      </w:r>
      <w:r>
        <w:rPr/>
        <w:t>, brasileira, solteira, enfermeira, portadora da RG n.º 134855-3 CP/PA e CPF n.º 247.304.162-87, residente na Avenida Floriano Peixoto,</w:t>
      </w:r>
      <w:r>
        <w:rPr>
          <w:spacing w:val="-40"/>
        </w:rPr>
        <w:t> </w:t>
      </w:r>
      <w:r>
        <w:rPr/>
        <w:t>03, Centro, na Cidade de Afuá-PA, doravante denominada simplesmente de</w:t>
      </w:r>
      <w:r>
        <w:rPr>
          <w:u w:val="single"/>
        </w:rPr>
        <w:t> </w:t>
      </w:r>
      <w:r>
        <w:rPr>
          <w:b/>
          <w:u w:val="single"/>
        </w:rPr>
        <w:t>CONTRATANTE</w:t>
      </w:r>
      <w:r>
        <w:rPr/>
        <w:t>, e de outro lado, a empresa </w:t>
      </w:r>
      <w:r>
        <w:rPr>
          <w:b/>
        </w:rPr>
        <w:t>IMPORT HOSPITALAR EIRELI</w:t>
      </w:r>
      <w:r>
        <w:rPr/>
        <w:t>, com endereço na Rua Quintino Justo de Almeida, 439, Bairro Perpetuo Socorro, Macapá/AP, CEP: 68.905-629, inscrito no CNPJ. (M.F) sob o n.º 01.324.654/0001-33, representada</w:t>
      </w:r>
      <w:r>
        <w:rPr>
          <w:spacing w:val="16"/>
        </w:rPr>
        <w:t> </w:t>
      </w:r>
      <w:r>
        <w:rPr/>
        <w:t>pelo</w:t>
      </w:r>
      <w:r>
        <w:rPr>
          <w:spacing w:val="16"/>
        </w:rPr>
        <w:t> </w:t>
      </w:r>
      <w:r>
        <w:rPr/>
        <w:t>Sr.</w:t>
      </w:r>
      <w:r>
        <w:rPr>
          <w:spacing w:val="19"/>
        </w:rPr>
        <w:t> </w:t>
      </w:r>
      <w:r>
        <w:rPr>
          <w:b/>
        </w:rPr>
        <w:t>EDMUNDO</w:t>
      </w:r>
      <w:r>
        <w:rPr>
          <w:b/>
          <w:spacing w:val="14"/>
        </w:rPr>
        <w:t> </w:t>
      </w:r>
      <w:r>
        <w:rPr>
          <w:b/>
        </w:rPr>
        <w:t>FLAMARION</w:t>
      </w:r>
      <w:r>
        <w:rPr>
          <w:b/>
          <w:spacing w:val="17"/>
        </w:rPr>
        <w:t> </w:t>
      </w:r>
      <w:r>
        <w:rPr>
          <w:b/>
        </w:rPr>
        <w:t>DOS</w:t>
      </w:r>
      <w:r>
        <w:rPr>
          <w:b/>
          <w:spacing w:val="16"/>
        </w:rPr>
        <w:t> </w:t>
      </w:r>
      <w:r>
        <w:rPr>
          <w:b/>
        </w:rPr>
        <w:t>SANTOS</w:t>
      </w:r>
      <w:r>
        <w:rPr>
          <w:b/>
          <w:spacing w:val="14"/>
        </w:rPr>
        <w:t> </w:t>
      </w:r>
      <w:r>
        <w:rPr>
          <w:b/>
        </w:rPr>
        <w:t>COELHO</w:t>
      </w:r>
      <w:r>
        <w:rPr>
          <w:b/>
          <w:spacing w:val="16"/>
        </w:rPr>
        <w:t> </w:t>
      </w:r>
      <w:r>
        <w:rPr>
          <w:b/>
        </w:rPr>
        <w:t>JUNIOR</w:t>
      </w:r>
      <w:r>
        <w:rPr/>
        <w:t>,</w:t>
      </w:r>
    </w:p>
    <w:p>
      <w:pPr>
        <w:pStyle w:val="BodyText"/>
        <w:spacing w:line="247" w:lineRule="auto" w:before="8"/>
        <w:ind w:left="377" w:right="632"/>
        <w:jc w:val="both"/>
      </w:pPr>
      <w:r>
        <w:rPr/>
        <w:t>titular do CPF: 017.680.082-48, RG n.º 373840 2ª via PTC/AP, residente e domiciliado em Av. Álvaro Carvalho Barbosa, nº 2528, Bairro Novo Horizonte, CEP: 68.909-812, Macapá/AP, doravante denominado </w:t>
      </w:r>
      <w:r>
        <w:rPr>
          <w:b/>
        </w:rPr>
        <w:t>CONTRATADO</w:t>
      </w:r>
      <w:r>
        <w:rPr/>
        <w:t>, firmam o presente contrato, na conformidade das Cláusulas e condições seguintes: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382" w:right="636"/>
        <w:jc w:val="both"/>
        <w:rPr>
          <w:rFonts w:ascii="Times New Roman" w:hAnsi="Times New Roman"/>
        </w:rPr>
      </w:pPr>
      <w:r>
        <w:rPr>
          <w:b/>
        </w:rPr>
        <w:t>CLÁUSULA I - Do Objeto - </w:t>
      </w:r>
      <w:r>
        <w:rPr/>
        <w:t>O presente instrumento tem por objeto a </w:t>
      </w:r>
      <w:r>
        <w:rPr>
          <w:rFonts w:ascii="Times New Roman" w:hAnsi="Times New Roman"/>
        </w:rPr>
        <w:t>Contratação de empresa especializada para AQUISIÇÃO MATERIAIS PERMANENTES, CONFORME EMENDA PARLAMENTAR Nº19396.243000/1190-01, PARA EQUIPAR OS POSTOS DE SAÚDE DA ZONA RURAL E URBANA, UNIDADE DE SAÚDE FAMÍLIA DO CAPIM MARINHO, E UNIDADE DE SAÚDE DA FAMÍLIA DO CENTRO DESTE MUNICÍPIO, neste</w:t>
      </w:r>
    </w:p>
    <w:p>
      <w:pPr>
        <w:pStyle w:val="BodyText"/>
        <w:spacing w:line="274" w:lineRule="exact" w:after="8"/>
        <w:ind w:left="3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momento de pandemia de corona virus (Covid-19), no município de Afuá, Estado do Pará.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3675"/>
        <w:gridCol w:w="716"/>
        <w:gridCol w:w="1356"/>
        <w:gridCol w:w="572"/>
        <w:gridCol w:w="1407"/>
        <w:gridCol w:w="1463"/>
      </w:tblGrid>
      <w:tr>
        <w:trPr>
          <w:trHeight w:val="313" w:hRule="atLeast"/>
        </w:trPr>
        <w:tc>
          <w:tcPr>
            <w:tcW w:w="590" w:type="dxa"/>
          </w:tcPr>
          <w:p>
            <w:pPr>
              <w:pStyle w:val="TableParagraph"/>
              <w:spacing w:before="6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3675" w:type="dxa"/>
          </w:tcPr>
          <w:p>
            <w:pPr>
              <w:pStyle w:val="TableParagraph"/>
              <w:spacing w:before="62"/>
              <w:ind w:left="1318" w:right="1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716" w:type="dxa"/>
          </w:tcPr>
          <w:p>
            <w:pPr>
              <w:pStyle w:val="TableParagraph"/>
              <w:spacing w:before="6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UNID</w:t>
            </w:r>
          </w:p>
        </w:tc>
        <w:tc>
          <w:tcPr>
            <w:tcW w:w="1356" w:type="dxa"/>
          </w:tcPr>
          <w:p>
            <w:pPr>
              <w:pStyle w:val="TableParagraph"/>
              <w:spacing w:before="62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MARCA</w:t>
            </w:r>
          </w:p>
        </w:tc>
        <w:tc>
          <w:tcPr>
            <w:tcW w:w="572" w:type="dxa"/>
          </w:tcPr>
          <w:p>
            <w:pPr>
              <w:pStyle w:val="TableParagraph"/>
              <w:spacing w:before="6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  <w:tc>
          <w:tcPr>
            <w:tcW w:w="1407" w:type="dxa"/>
          </w:tcPr>
          <w:p>
            <w:pPr>
              <w:pStyle w:val="TableParagraph"/>
              <w:spacing w:before="62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V.UNIT.</w:t>
            </w:r>
          </w:p>
        </w:tc>
        <w:tc>
          <w:tcPr>
            <w:tcW w:w="1463" w:type="dxa"/>
          </w:tcPr>
          <w:p>
            <w:pPr>
              <w:pStyle w:val="TableParagraph"/>
              <w:spacing w:before="62"/>
              <w:ind w:left="346"/>
              <w:rPr>
                <w:b/>
                <w:sz w:val="16"/>
              </w:rPr>
            </w:pPr>
            <w:r>
              <w:rPr>
                <w:b/>
                <w:sz w:val="16"/>
              </w:rPr>
              <w:t>V. TOTAL</w:t>
            </w:r>
          </w:p>
        </w:tc>
      </w:tr>
      <w:tr>
        <w:trPr>
          <w:trHeight w:val="968" w:hRule="atLeast"/>
        </w:trPr>
        <w:tc>
          <w:tcPr>
            <w:tcW w:w="590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7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69" w:right="50"/>
              <w:jc w:val="both"/>
              <w:rPr>
                <w:sz w:val="20"/>
              </w:rPr>
            </w:pPr>
            <w:r>
              <w:rPr>
                <w:sz w:val="20"/>
              </w:rPr>
              <w:t>APARELHO DE ULTRASSOM SEM FIOS MOBISSOM - ULTRASSOM SEM FIO PORTÁTIL, COM</w:t>
            </w:r>
          </w:p>
          <w:p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TRANSDUTOR</w:t>
            </w:r>
          </w:p>
        </w:tc>
        <w:tc>
          <w:tcPr>
            <w:tcW w:w="71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4"/>
              <w:ind w:left="86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4"/>
              <w:ind w:left="93"/>
              <w:rPr>
                <w:sz w:val="20"/>
              </w:rPr>
            </w:pPr>
            <w:r>
              <w:rPr>
                <w:sz w:val="20"/>
              </w:rPr>
              <w:t>MOBISSOM</w:t>
            </w:r>
          </w:p>
        </w:tc>
        <w:tc>
          <w:tcPr>
            <w:tcW w:w="57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4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4"/>
              <w:ind w:left="102"/>
              <w:rPr>
                <w:sz w:val="20"/>
              </w:rPr>
            </w:pPr>
            <w:r>
              <w:rPr>
                <w:sz w:val="20"/>
              </w:rPr>
              <w:t>R$ 23.500,00</w:t>
            </w:r>
          </w:p>
        </w:tc>
        <w:tc>
          <w:tcPr>
            <w:tcW w:w="1463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4"/>
              <w:ind w:left="190"/>
              <w:rPr>
                <w:sz w:val="20"/>
              </w:rPr>
            </w:pPr>
            <w:r>
              <w:rPr>
                <w:sz w:val="20"/>
              </w:rPr>
              <w:t>R$ 23.500,00</w:t>
            </w:r>
          </w:p>
        </w:tc>
      </w:tr>
      <w:tr>
        <w:trPr>
          <w:trHeight w:val="2410" w:hRule="atLeast"/>
        </w:trPr>
        <w:tc>
          <w:tcPr>
            <w:tcW w:w="59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69" w:right="51"/>
              <w:jc w:val="both"/>
              <w:rPr>
                <w:sz w:val="20"/>
              </w:rPr>
            </w:pPr>
            <w:r>
              <w:rPr>
                <w:sz w:val="20"/>
              </w:rPr>
              <w:t>LINEAR 3.5 A 5.0MHZ, MODELO M4, MODO B, MODO B/M; PACOTE DE MEDIDAS; BATERIA COM DURAÇÃO DE PELO MONOS 3 (TRÊS) HORAS EM USO CONTÍNUO; INTERFACE EM PORTUGUÊS E COM MANUAL DO USUÁRIO EM PORTUGUÊS; PESO:</w:t>
            </w:r>
          </w:p>
          <w:p>
            <w:pPr>
              <w:pStyle w:val="TableParagraph"/>
              <w:spacing w:line="240" w:lineRule="exact" w:before="4"/>
              <w:ind w:left="69" w:right="53"/>
              <w:jc w:val="both"/>
              <w:rPr>
                <w:sz w:val="20"/>
              </w:rPr>
            </w:pPr>
            <w:r>
              <w:rPr>
                <w:sz w:val="20"/>
              </w:rPr>
              <w:t>240 G, REGISTRADO NA ANVISA SOB N81535520002.</w:t>
            </w:r>
          </w:p>
        </w:tc>
        <w:tc>
          <w:tcPr>
            <w:tcW w:w="71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50"/>
          <w:pgMar w:header="534" w:footer="999" w:top="2300" w:bottom="1180" w:left="1320" w:right="6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3675"/>
        <w:gridCol w:w="716"/>
        <w:gridCol w:w="1356"/>
        <w:gridCol w:w="572"/>
        <w:gridCol w:w="1407"/>
        <w:gridCol w:w="1463"/>
      </w:tblGrid>
      <w:tr>
        <w:trPr>
          <w:trHeight w:val="2404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75" w:type="dxa"/>
          </w:tcPr>
          <w:p>
            <w:pPr>
              <w:pStyle w:val="TableParagraph"/>
              <w:ind w:left="74" w:right="54"/>
              <w:jc w:val="both"/>
              <w:rPr>
                <w:sz w:val="20"/>
              </w:rPr>
            </w:pPr>
            <w:r>
              <w:rPr>
                <w:sz w:val="20"/>
              </w:rPr>
              <w:t>ARMÁRIO AÇO, ACABAMENTO SUPERFICIAL FOSFATIZADO, QUANTIDADE PORTAS 2 UN, ALTURA 1,00 MM, LARGURA 0,70 MM, PROFUNDIDADE 400 MM, CARACTERÍSTICAS ADICIONAIS TIPO ROUPEIRO, PITÃO PARA CADEADO, MATERIAL CHAPA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AÇO 26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71" w:right="56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19" w:right="105"/>
              <w:jc w:val="center"/>
              <w:rPr>
                <w:sz w:val="20"/>
              </w:rPr>
            </w:pPr>
            <w:r>
              <w:rPr>
                <w:sz w:val="20"/>
              </w:rPr>
              <w:t>ELITEAÇO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56" w:right="14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38" w:right="125"/>
              <w:jc w:val="center"/>
              <w:rPr>
                <w:sz w:val="20"/>
              </w:rPr>
            </w:pPr>
            <w:r>
              <w:rPr>
                <w:sz w:val="20"/>
              </w:rPr>
              <w:t>R$ 690,00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R$ 6.900,00</w:t>
            </w:r>
          </w:p>
        </w:tc>
      </w:tr>
      <w:tr>
        <w:trPr>
          <w:trHeight w:val="4968" w:hRule="atLeast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75" w:type="dxa"/>
          </w:tcPr>
          <w:p>
            <w:pPr>
              <w:pStyle w:val="TableParagraph"/>
              <w:tabs>
                <w:tab w:pos="1691" w:val="left" w:leader="none"/>
                <w:tab w:pos="2164" w:val="left" w:leader="none"/>
                <w:tab w:pos="2492" w:val="left" w:leader="none"/>
                <w:tab w:pos="2927" w:val="left" w:leader="none"/>
              </w:tabs>
              <w:spacing w:line="247" w:lineRule="auto"/>
              <w:ind w:left="84" w:right="53" w:hanging="10"/>
              <w:jc w:val="both"/>
              <w:rPr>
                <w:sz w:val="20"/>
              </w:rPr>
            </w:pPr>
            <w:r>
              <w:rPr>
                <w:sz w:val="20"/>
              </w:rPr>
              <w:t>ARMÁRIO VITRINE, MATERIAL AÇO FERRO PINTADO, MATERIAL PORTA</w:t>
              <w:tab/>
              <w:t>EM</w:t>
              <w:tab/>
              <w:tab/>
              <w:tab/>
            </w:r>
            <w:r>
              <w:rPr>
                <w:spacing w:val="-4"/>
                <w:sz w:val="20"/>
              </w:rPr>
              <w:t>VIDRO </w:t>
            </w:r>
            <w:r>
              <w:rPr>
                <w:sz w:val="20"/>
              </w:rPr>
              <w:t>TRANSPARENTE MÍN. 3MM ESPESSURA,</w:t>
              <w:tab/>
              <w:tab/>
              <w:tab/>
              <w:t>MATERIAL PRATELEIRAS 3 PRATELEIRAS VIDRO CRISTAL C/ MÍN. 3MM ESPESSURA,</w:t>
              <w:tab/>
              <w:tab/>
              <w:t>QUANTIDADE PORTAS 2 PORTAS C/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FECHADURA TIPO YALE C/ CHAVES UN, ALTURA   1,50  M,  LARGURA 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0,50,</w:t>
            </w:r>
          </w:p>
          <w:p>
            <w:pPr>
              <w:pStyle w:val="TableParagraph"/>
              <w:tabs>
                <w:tab w:pos="2745" w:val="left" w:leader="none"/>
                <w:tab w:pos="3104" w:val="left" w:leader="none"/>
              </w:tabs>
              <w:spacing w:line="247" w:lineRule="auto" w:before="9"/>
              <w:ind w:left="84" w:right="54"/>
              <w:jc w:val="both"/>
              <w:rPr>
                <w:sz w:val="20"/>
              </w:rPr>
            </w:pPr>
            <w:r>
              <w:rPr>
                <w:sz w:val="20"/>
              </w:rPr>
              <w:t>PROFUNDIDADE 0,40 M, CARACTERÍSTICAS ADICIONAIS ESTRUTURA EM AÇO C/CANTOS ARREDONDADOS,</w:t>
              <w:tab/>
              <w:tab/>
            </w:r>
            <w:r>
              <w:rPr>
                <w:spacing w:val="-4"/>
                <w:sz w:val="20"/>
              </w:rPr>
              <w:t>TIPO </w:t>
            </w:r>
            <w:r>
              <w:rPr>
                <w:sz w:val="20"/>
              </w:rPr>
              <w:t>PRATELEIRAS</w:t>
              <w:tab/>
            </w:r>
            <w:r>
              <w:rPr>
                <w:spacing w:val="-4"/>
                <w:sz w:val="20"/>
              </w:rPr>
              <w:t>ALTURA </w:t>
            </w:r>
            <w:r>
              <w:rPr>
                <w:sz w:val="20"/>
              </w:rPr>
              <w:t>REGULÁVEL, COMPONENTES ADICIONAIS TETO/FUNDO CHAPA AÇO    Nº    20,PÉS    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C/PONTEIRA</w:t>
            </w:r>
          </w:p>
          <w:p>
            <w:pPr>
              <w:pStyle w:val="TableParagraph"/>
              <w:spacing w:line="227" w:lineRule="exact" w:before="7"/>
              <w:ind w:left="84"/>
              <w:rPr>
                <w:sz w:val="20"/>
              </w:rPr>
            </w:pPr>
            <w:r>
              <w:rPr>
                <w:sz w:val="20"/>
              </w:rPr>
              <w:t>BORRACHA</w:t>
            </w:r>
          </w:p>
        </w:tc>
        <w:tc>
          <w:tcPr>
            <w:tcW w:w="7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8"/>
              <w:ind w:left="71" w:right="51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56" w:firstLine="139"/>
              <w:rPr>
                <w:sz w:val="20"/>
              </w:rPr>
            </w:pPr>
            <w:r>
              <w:rPr>
                <w:sz w:val="20"/>
              </w:rPr>
              <w:t>REAL </w:t>
            </w:r>
            <w:r>
              <w:rPr>
                <w:w w:val="95"/>
                <w:sz w:val="20"/>
              </w:rPr>
              <w:t>MÓVEIS</w:t>
            </w:r>
          </w:p>
        </w:tc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8"/>
              <w:ind w:left="151" w:right="13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8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R$ 1.400,00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8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R$ 14.000,00</w:t>
            </w:r>
          </w:p>
        </w:tc>
      </w:tr>
      <w:tr>
        <w:trPr>
          <w:trHeight w:val="860" w:hRule="atLeas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>BALDE A PEDAL, MATERIAL AÇO INOXIDÁVEL, CAPACIDADE 30 L ATÉ 49L.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6" w:right="51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40" w:right="226"/>
              <w:jc w:val="center"/>
              <w:rPr>
                <w:sz w:val="20"/>
              </w:rPr>
            </w:pPr>
            <w:r>
              <w:rPr>
                <w:sz w:val="20"/>
              </w:rPr>
              <w:t>BRINOX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51" w:right="13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R$ 280,00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R$ 5.600,00</w:t>
            </w:r>
          </w:p>
        </w:tc>
      </w:tr>
      <w:tr>
        <w:trPr>
          <w:trHeight w:val="961" w:hRule="atLeast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7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ind w:left="74" w:right="55"/>
              <w:jc w:val="both"/>
              <w:rPr>
                <w:sz w:val="20"/>
              </w:rPr>
            </w:pPr>
            <w:r>
              <w:rPr>
                <w:sz w:val="20"/>
              </w:rPr>
              <w:t>BERÇO HOSPITALAR, TIPO AQUECIDO, MATERIAL DA ESTRUTURA AÇO CARBONO,</w:t>
            </w:r>
          </w:p>
          <w:p>
            <w:pPr>
              <w:pStyle w:val="TableParagraph"/>
              <w:spacing w:line="220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PINTURA ELETROSTÁTICA,</w:t>
            </w:r>
          </w:p>
        </w:tc>
        <w:tc>
          <w:tcPr>
            <w:tcW w:w="71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3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GIGANTE </w:t>
            </w:r>
            <w:r>
              <w:rPr>
                <w:w w:val="95"/>
                <w:sz w:val="20"/>
              </w:rPr>
              <w:t>HOSPITAL </w:t>
            </w:r>
            <w:r>
              <w:rPr>
                <w:sz w:val="20"/>
              </w:rPr>
              <w:t>AR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R$ 18.000,00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R$ 18.000,00</w:t>
            </w:r>
          </w:p>
        </w:tc>
      </w:tr>
      <w:tr>
        <w:trPr>
          <w:trHeight w:val="967" w:hRule="atLeast"/>
        </w:trPr>
        <w:tc>
          <w:tcPr>
            <w:tcW w:w="59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>
            <w:pPr>
              <w:pStyle w:val="TableParagraph"/>
              <w:ind w:left="74" w:right="57"/>
              <w:jc w:val="both"/>
              <w:rPr>
                <w:sz w:val="20"/>
              </w:rPr>
            </w:pPr>
            <w:r>
              <w:rPr>
                <w:sz w:val="20"/>
              </w:rPr>
              <w:t>COMPONENTES SISTEMA CALOR IRRADIANTE, PAINEL CONTROLE AJUSTE DIGITAL, VISOR</w:t>
            </w:r>
          </w:p>
          <w:p>
            <w:pPr>
              <w:pStyle w:val="TableParagraph"/>
              <w:spacing w:line="225" w:lineRule="exact" w:before="1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ILUMINADO, BASE</w:t>
            </w:r>
          </w:p>
        </w:tc>
        <w:tc>
          <w:tcPr>
            <w:tcW w:w="71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0" w:hRule="atLeast"/>
        </w:trPr>
        <w:tc>
          <w:tcPr>
            <w:tcW w:w="59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74" w:right="57"/>
              <w:jc w:val="both"/>
              <w:rPr>
                <w:sz w:val="20"/>
              </w:rPr>
            </w:pPr>
            <w:r>
              <w:rPr>
                <w:sz w:val="20"/>
              </w:rPr>
              <w:t>DO LEITO MESA ACRÍLICO, MECÂNICO, SENSOR SENSORES TEMPERATURA, PÉS RODÍZIOS,</w:t>
            </w:r>
          </w:p>
        </w:tc>
        <w:tc>
          <w:tcPr>
            <w:tcW w:w="71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7" w:hRule="atLeast"/>
        </w:trPr>
        <w:tc>
          <w:tcPr>
            <w:tcW w:w="59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nil"/>
            </w:tcBorders>
          </w:tcPr>
          <w:p>
            <w:pPr>
              <w:pStyle w:val="TableParagraph"/>
              <w:spacing w:before="5"/>
              <w:ind w:left="74" w:right="56"/>
              <w:jc w:val="both"/>
              <w:rPr>
                <w:sz w:val="20"/>
              </w:rPr>
            </w:pPr>
            <w:r>
              <w:rPr>
                <w:sz w:val="20"/>
              </w:rPr>
              <w:t>COMPONENTES 2 COLCHÃO, ACESSÓRIOS SUPORTE SORO, BATERIA, ACESSÓRIOS 01</w:t>
            </w:r>
          </w:p>
          <w:p>
            <w:pPr>
              <w:pStyle w:val="TableParagraph"/>
              <w:ind w:left="74" w:right="58"/>
              <w:jc w:val="both"/>
              <w:rPr>
                <w:sz w:val="20"/>
              </w:rPr>
            </w:pPr>
            <w:r>
              <w:rPr>
                <w:sz w:val="20"/>
              </w:rPr>
              <w:t>GAVETA P/ RX, TIPO USO RADIOTRANSPARENTE</w:t>
            </w:r>
          </w:p>
        </w:tc>
        <w:tc>
          <w:tcPr>
            <w:tcW w:w="71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50"/>
          <w:pgMar w:header="534" w:footer="999" w:top="2300" w:bottom="1180" w:left="1320" w:right="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3675"/>
        <w:gridCol w:w="716"/>
        <w:gridCol w:w="1356"/>
        <w:gridCol w:w="572"/>
        <w:gridCol w:w="1407"/>
        <w:gridCol w:w="1463"/>
      </w:tblGrid>
      <w:tr>
        <w:trPr>
          <w:trHeight w:val="2495" w:hRule="atLeast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75" w:type="dxa"/>
          </w:tcPr>
          <w:p>
            <w:pPr>
              <w:pStyle w:val="TableParagraph"/>
              <w:tabs>
                <w:tab w:pos="1343" w:val="left" w:leader="none"/>
                <w:tab w:pos="2238" w:val="left" w:leader="none"/>
              </w:tabs>
              <w:spacing w:line="247" w:lineRule="auto"/>
              <w:ind w:left="84" w:right="54" w:hanging="10"/>
              <w:jc w:val="both"/>
              <w:rPr>
                <w:sz w:val="20"/>
              </w:rPr>
            </w:pPr>
            <w:r>
              <w:rPr>
                <w:sz w:val="20"/>
              </w:rPr>
              <w:t>BIOMBO HOSPITALAR, MATERIAL AÇO FERRO PINTADO, TIPO TRIPLO DOBRÁVEL, ALTURA CERCADE 1,80 M, COMPRIMENTO 1,80</w:t>
              <w:tab/>
            </w:r>
            <w:r>
              <w:rPr>
                <w:w w:val="95"/>
                <w:sz w:val="20"/>
              </w:rPr>
              <w:t>APROXIMADAMENTE, </w:t>
            </w:r>
            <w:r>
              <w:rPr>
                <w:sz w:val="20"/>
              </w:rPr>
              <w:t>ABERTO, TIPO DE RODÍZIO PONTEIRAS</w:t>
              <w:tab/>
              <w:tab/>
              <w:t>GIRATÓRIAS, CARACTERÍSTICAS ADICIONAIS DIVISÓRIAS 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PVC</w:t>
            </w:r>
          </w:p>
        </w:tc>
        <w:tc>
          <w:tcPr>
            <w:tcW w:w="7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71" w:right="51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2"/>
              <w:ind w:left="256" w:firstLine="139"/>
              <w:rPr>
                <w:sz w:val="20"/>
              </w:rPr>
            </w:pPr>
            <w:r>
              <w:rPr>
                <w:sz w:val="20"/>
              </w:rPr>
              <w:t>REAL </w:t>
            </w:r>
            <w:r>
              <w:rPr>
                <w:w w:val="95"/>
                <w:sz w:val="20"/>
              </w:rPr>
              <w:t>MÓVEIS</w:t>
            </w:r>
          </w:p>
        </w:tc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51" w:right="1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R$ 650,00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R$ 9.750,00</w:t>
            </w:r>
          </w:p>
        </w:tc>
      </w:tr>
      <w:tr>
        <w:trPr>
          <w:trHeight w:val="1924" w:hRule="atLeas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75" w:type="dxa"/>
          </w:tcPr>
          <w:p>
            <w:pPr>
              <w:pStyle w:val="TableParagraph"/>
              <w:tabs>
                <w:tab w:pos="1621" w:val="left" w:leader="none"/>
                <w:tab w:pos="2495" w:val="left" w:leader="none"/>
                <w:tab w:pos="3161" w:val="left" w:leader="none"/>
              </w:tabs>
              <w:spacing w:before="4"/>
              <w:ind w:left="74" w:right="53"/>
              <w:jc w:val="both"/>
              <w:rPr>
                <w:sz w:val="20"/>
              </w:rPr>
            </w:pPr>
            <w:r>
              <w:rPr>
                <w:sz w:val="20"/>
              </w:rPr>
              <w:t>BRAÇADEIRA, APLICAÇÃO PARA INJEÇÃO: HASTE DE ALTURA REGULÁVEL COM ACABAMENTO CROMADO,</w:t>
              <w:tab/>
              <w:tab/>
            </w:r>
            <w:r>
              <w:rPr>
                <w:spacing w:val="-3"/>
                <w:sz w:val="20"/>
              </w:rPr>
              <w:t>MATERIAL </w:t>
            </w:r>
            <w:r>
              <w:rPr>
                <w:sz w:val="20"/>
              </w:rPr>
              <w:t>ESTRUTURA BASE FERRO FUNDIDO ESMALTADO, M ATERIAL</w:t>
              <w:tab/>
              <w:t>CONCHA</w:t>
              <w:tab/>
              <w:t>AÇO</w:t>
            </w:r>
          </w:p>
          <w:p>
            <w:pPr>
              <w:pStyle w:val="TableParagraph"/>
              <w:spacing w:line="217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INOXIDÁVEL, ALTURA 0,90 A 1,40.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71" w:right="51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5"/>
              <w:ind w:left="256" w:firstLine="139"/>
              <w:rPr>
                <w:sz w:val="20"/>
              </w:rPr>
            </w:pPr>
            <w:r>
              <w:rPr>
                <w:sz w:val="20"/>
              </w:rPr>
              <w:t>REAL </w:t>
            </w:r>
            <w:r>
              <w:rPr>
                <w:w w:val="95"/>
                <w:sz w:val="20"/>
              </w:rPr>
              <w:t>MÓVEIS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1" w:right="13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R$ 300,00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R$ 6.000,00</w:t>
            </w:r>
          </w:p>
        </w:tc>
      </w:tr>
      <w:tr>
        <w:trPr>
          <w:trHeight w:val="1446" w:hRule="atLeast"/>
        </w:trPr>
        <w:tc>
          <w:tcPr>
            <w:tcW w:w="59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63" w:right="1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75" w:type="dxa"/>
          </w:tcPr>
          <w:p>
            <w:pPr>
              <w:pStyle w:val="TableParagraph"/>
              <w:tabs>
                <w:tab w:pos="1626" w:val="left" w:leader="none"/>
              </w:tabs>
              <w:spacing w:before="4"/>
              <w:ind w:left="74" w:right="54"/>
              <w:jc w:val="both"/>
              <w:rPr>
                <w:sz w:val="20"/>
              </w:rPr>
            </w:pPr>
            <w:r>
              <w:rPr>
                <w:sz w:val="20"/>
              </w:rPr>
              <w:t>CADEIRA FIXA, MATERIAL ASSENTO PLÁSTICO, MATERIAL ENCOSTO PLÁSTICO, TIPO BASE FIXO,</w:t>
              <w:tab/>
            </w:r>
            <w:r>
              <w:rPr>
                <w:w w:val="95"/>
                <w:sz w:val="20"/>
              </w:rPr>
              <w:t>CARACTERÍSTICAS </w:t>
            </w:r>
            <w:r>
              <w:rPr>
                <w:sz w:val="20"/>
              </w:rPr>
              <w:t>ADICIONAIS SEM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BRAÇO,</w:t>
            </w:r>
          </w:p>
          <w:p>
            <w:pPr>
              <w:pStyle w:val="TableParagraph"/>
              <w:spacing w:line="220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EMPILHÁVEL, 4 PÉS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71" w:right="56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614" w:right="34" w:hanging="507"/>
              <w:rPr>
                <w:sz w:val="20"/>
              </w:rPr>
            </w:pPr>
            <w:r>
              <w:rPr>
                <w:w w:val="95"/>
                <w:sz w:val="20"/>
              </w:rPr>
              <w:t>PLASMETA </w:t>
            </w:r>
            <w:r>
              <w:rPr>
                <w:sz w:val="20"/>
              </w:rPr>
              <w:t>L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56" w:right="14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41" w:right="125"/>
              <w:jc w:val="center"/>
              <w:rPr>
                <w:sz w:val="20"/>
              </w:rPr>
            </w:pPr>
            <w:r>
              <w:rPr>
                <w:sz w:val="20"/>
              </w:rPr>
              <w:t>R$ 40,00</w:t>
            </w:r>
          </w:p>
        </w:tc>
        <w:tc>
          <w:tcPr>
            <w:tcW w:w="14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R$ 2.800,00</w:t>
            </w:r>
          </w:p>
        </w:tc>
      </w:tr>
      <w:tr>
        <w:trPr>
          <w:trHeight w:val="2164" w:hRule="atLeast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60" w:right="14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252" w:val="left" w:leader="none"/>
              </w:tabs>
              <w:ind w:left="69" w:right="51"/>
              <w:jc w:val="both"/>
              <w:rPr>
                <w:sz w:val="20"/>
              </w:rPr>
            </w:pPr>
            <w:r>
              <w:rPr>
                <w:sz w:val="20"/>
              </w:rPr>
              <w:t>CARRO AÇO INOX PARA CURATIVO, TIPO ESTRUTURA TUBULAR 1', TAMPO,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PRATELEIRA C/ VARAND A, TIPO RODÍZIO RODÍZIOS DE 2', 2 COM FREIOS, 2 GIRATÓRIOS,</w:t>
              <w:tab/>
              <w:t>ACESSÓRIOS SUPORTE PARA BALDE E BACIA, OUTROS COMPONENTES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BALDE</w:t>
            </w:r>
          </w:p>
          <w:p>
            <w:pPr>
              <w:pStyle w:val="TableParagraph"/>
              <w:spacing w:line="220" w:lineRule="exact" w:before="1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AÇO INOX 5L, BACIA AÇO INOX</w:t>
            </w: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66" w:right="51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56" w:firstLine="139"/>
              <w:rPr>
                <w:sz w:val="20"/>
              </w:rPr>
            </w:pPr>
            <w:r>
              <w:rPr>
                <w:sz w:val="20"/>
              </w:rPr>
              <w:t>REAL </w:t>
            </w:r>
            <w:r>
              <w:rPr>
                <w:w w:val="95"/>
                <w:sz w:val="20"/>
              </w:rPr>
              <w:t>MÓVEIS</w:t>
            </w:r>
          </w:p>
        </w:tc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51" w:right="13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R$ 1.100,00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R$ 13.200,00</w:t>
            </w:r>
          </w:p>
        </w:tc>
      </w:tr>
      <w:tr>
        <w:trPr>
          <w:trHeight w:val="966" w:hRule="atLeast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897" w:val="left" w:leader="none"/>
              </w:tabs>
              <w:ind w:left="69" w:right="49"/>
              <w:jc w:val="both"/>
              <w:rPr>
                <w:sz w:val="20"/>
              </w:rPr>
            </w:pPr>
            <w:r>
              <w:rPr>
                <w:sz w:val="20"/>
              </w:rPr>
              <w:t>ESCADA HOSPITALAR, MATERIAL AÇO INOXIDÁVEL, NÚMERO DE 2 DEGRAUS,</w:t>
              <w:tab/>
              <w:t>REVESTIMENTO</w:t>
            </w:r>
          </w:p>
          <w:p>
            <w:pPr>
              <w:pStyle w:val="TableParagraph"/>
              <w:spacing w:line="225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DEGRAUS EM</w:t>
            </w:r>
          </w:p>
        </w:tc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8"/>
              <w:ind w:left="256" w:firstLine="139"/>
              <w:rPr>
                <w:sz w:val="20"/>
              </w:rPr>
            </w:pPr>
            <w:r>
              <w:rPr>
                <w:sz w:val="20"/>
              </w:rPr>
              <w:t>REAL </w:t>
            </w:r>
            <w:r>
              <w:rPr>
                <w:w w:val="95"/>
                <w:sz w:val="20"/>
              </w:rPr>
              <w:t>MÓVEIS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R$ 270,00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R$ 5.400,00</w:t>
            </w:r>
          </w:p>
        </w:tc>
      </w:tr>
      <w:tr>
        <w:trPr>
          <w:trHeight w:val="3131" w:hRule="atLeast"/>
        </w:trPr>
        <w:tc>
          <w:tcPr>
            <w:tcW w:w="5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264" w:val="left" w:leader="none"/>
              </w:tabs>
              <w:spacing w:before="4"/>
              <w:ind w:left="69" w:right="51"/>
              <w:jc w:val="both"/>
              <w:rPr>
                <w:sz w:val="20"/>
              </w:rPr>
            </w:pPr>
            <w:r>
              <w:rPr>
                <w:sz w:val="20"/>
              </w:rPr>
              <w:t>BORRACHA ANTIDERRAPANTE, TIPO PINTURA POLIDA NA COR BRANCA, TIPO DEGRAUS COM CANTONEIRAS D E CHAPA AÇO INOX, DIMENSÃO ESCADA PISO INFERIOR</w:t>
              <w:tab/>
            </w:r>
            <w:r>
              <w:rPr>
                <w:w w:val="95"/>
                <w:sz w:val="20"/>
              </w:rPr>
              <w:t>21X29X20CM,</w:t>
            </w:r>
          </w:p>
          <w:p>
            <w:pPr>
              <w:pStyle w:val="TableParagraph"/>
              <w:tabs>
                <w:tab w:pos="1803" w:val="left" w:leader="none"/>
                <w:tab w:pos="2264" w:val="left" w:leader="none"/>
                <w:tab w:pos="3199" w:val="left" w:leader="none"/>
              </w:tabs>
              <w:ind w:left="69" w:right="49"/>
              <w:rPr>
                <w:sz w:val="20"/>
              </w:rPr>
            </w:pPr>
            <w:r>
              <w:rPr>
                <w:sz w:val="20"/>
              </w:rPr>
              <w:t>SUPERIOR</w:t>
              <w:tab/>
              <w:tab/>
            </w:r>
            <w:r>
              <w:rPr>
                <w:w w:val="95"/>
                <w:sz w:val="20"/>
              </w:rPr>
              <w:t>21X35X38CM, </w:t>
            </w:r>
            <w:r>
              <w:rPr>
                <w:sz w:val="20"/>
              </w:rPr>
              <w:t>CARACTERÍSTICA S ADICIONAIS DEGRAUS</w:t>
              <w:tab/>
              <w:t>FIXOS,</w:t>
              <w:tab/>
            </w:r>
            <w:r>
              <w:rPr>
                <w:spacing w:val="-6"/>
                <w:sz w:val="20"/>
              </w:rPr>
              <w:t>PÉS </w:t>
            </w:r>
            <w:r>
              <w:rPr>
                <w:sz w:val="20"/>
              </w:rPr>
              <w:t>C/PONTEIRAS ANTIDERRAPANTES, CAPACIDADE DE CARGA ATÉ 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150</w:t>
            </w:r>
          </w:p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50"/>
          <w:pgMar w:header="534" w:footer="999" w:top="2300" w:bottom="1180" w:left="1320" w:right="60"/>
        </w:sectPr>
      </w:pPr>
    </w:p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3675"/>
        <w:gridCol w:w="716"/>
        <w:gridCol w:w="1356"/>
        <w:gridCol w:w="572"/>
        <w:gridCol w:w="1407"/>
        <w:gridCol w:w="1463"/>
      </w:tblGrid>
      <w:tr>
        <w:trPr>
          <w:trHeight w:val="1201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5"/>
              <w:ind w:left="163" w:right="14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75" w:type="dxa"/>
          </w:tcPr>
          <w:p>
            <w:pPr>
              <w:pStyle w:val="TableParagraph"/>
              <w:tabs>
                <w:tab w:pos="2214" w:val="left" w:leader="none"/>
              </w:tabs>
              <w:ind w:left="74" w:right="55"/>
              <w:jc w:val="both"/>
              <w:rPr>
                <w:sz w:val="20"/>
              </w:rPr>
            </w:pPr>
            <w:r>
              <w:rPr>
                <w:sz w:val="20"/>
              </w:rPr>
              <w:t>ESTANTE DE AÇO COM 06 PRATELEIRAS,</w:t>
              <w:tab/>
            </w:r>
            <w:r>
              <w:rPr>
                <w:w w:val="95"/>
                <w:sz w:val="20"/>
              </w:rPr>
              <w:t>CAPACIDADE </w:t>
            </w:r>
            <w:r>
              <w:rPr>
                <w:sz w:val="20"/>
              </w:rPr>
              <w:t>MÍNIMA 101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200KG.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5"/>
              <w:ind w:left="71" w:right="56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5"/>
              <w:ind w:left="141"/>
              <w:rPr>
                <w:sz w:val="20"/>
              </w:rPr>
            </w:pPr>
            <w:r>
              <w:rPr>
                <w:sz w:val="20"/>
              </w:rPr>
              <w:t>ELITEAÇO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5"/>
              <w:ind w:left="156" w:right="14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5"/>
              <w:ind w:left="138" w:right="125"/>
              <w:jc w:val="center"/>
              <w:rPr>
                <w:sz w:val="20"/>
              </w:rPr>
            </w:pPr>
            <w:r>
              <w:rPr>
                <w:sz w:val="20"/>
              </w:rPr>
              <w:t>R$ 300,00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5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R$ 4.500,00</w:t>
            </w:r>
          </w:p>
        </w:tc>
      </w:tr>
      <w:tr>
        <w:trPr>
          <w:trHeight w:val="1925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65" w:right="14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75" w:type="dxa"/>
          </w:tcPr>
          <w:p>
            <w:pPr>
              <w:pStyle w:val="TableParagraph"/>
              <w:tabs>
                <w:tab w:pos="2310" w:val="left" w:leader="none"/>
              </w:tabs>
              <w:ind w:left="74" w:right="54"/>
              <w:jc w:val="both"/>
              <w:rPr>
                <w:sz w:val="20"/>
              </w:rPr>
            </w:pPr>
            <w:r>
              <w:rPr>
                <w:sz w:val="20"/>
              </w:rPr>
              <w:t>MESA ESCRITORIO, MATERIAL ESTRUTURA MDP, QUANTIDADE GAVETAS 2 UN, LARGURA 0,60M, ALTURA 0,80M, COR ESTRUTURA BRANCA, COMPRIMENTO 1,20 M, ACABAMENTO</w:t>
              <w:tab/>
              <w:t>ESTRUTURA LMINADO, ESPESSURA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TAMPO</w:t>
            </w:r>
          </w:p>
          <w:p>
            <w:pPr>
              <w:pStyle w:val="TableParagraph"/>
              <w:spacing w:line="220" w:lineRule="exact" w:before="1"/>
              <w:ind w:left="74"/>
              <w:rPr>
                <w:sz w:val="20"/>
              </w:rPr>
            </w:pPr>
            <w:r>
              <w:rPr>
                <w:sz w:val="20"/>
              </w:rPr>
              <w:t>3CM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71" w:right="56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9"/>
              <w:ind w:left="354" w:right="34" w:firstLine="33"/>
              <w:rPr>
                <w:sz w:val="20"/>
              </w:rPr>
            </w:pPr>
            <w:r>
              <w:rPr>
                <w:sz w:val="20"/>
              </w:rPr>
              <w:t>GEBB </w:t>
            </w:r>
            <w:r>
              <w:rPr>
                <w:w w:val="95"/>
                <w:sz w:val="20"/>
              </w:rPr>
              <w:t>WORD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6" w:right="14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20"/>
              </w:rPr>
            </w:pPr>
            <w:r>
              <w:rPr>
                <w:sz w:val="20"/>
              </w:rPr>
              <w:t>R$ 480,00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R$ 9.600,00</w:t>
            </w:r>
          </w:p>
        </w:tc>
      </w:tr>
      <w:tr>
        <w:trPr>
          <w:trHeight w:val="1201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3"/>
              <w:ind w:left="163" w:right="14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75" w:type="dxa"/>
          </w:tcPr>
          <w:p>
            <w:pPr>
              <w:pStyle w:val="TableParagraph"/>
              <w:ind w:left="74" w:right="51"/>
              <w:jc w:val="both"/>
              <w:rPr>
                <w:sz w:val="20"/>
              </w:rPr>
            </w:pPr>
            <w:r>
              <w:rPr>
                <w:sz w:val="20"/>
              </w:rPr>
              <w:t>MESA DE EXAMES POSIÇÃO DO LEITO MÓVEL ACESSÓRIO(S) - SUPORTE PARA PAPEL MATERIAL DE CONFECÇÃO - AÇO</w:t>
            </w:r>
          </w:p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INOXIDÁVEL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3"/>
              <w:ind w:left="71" w:right="56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</w:tcPr>
          <w:p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261" w:right="34" w:firstLine="139"/>
              <w:rPr>
                <w:sz w:val="20"/>
              </w:rPr>
            </w:pPr>
            <w:r>
              <w:rPr>
                <w:sz w:val="20"/>
              </w:rPr>
              <w:t>REAL </w:t>
            </w:r>
            <w:r>
              <w:rPr>
                <w:w w:val="95"/>
                <w:sz w:val="20"/>
              </w:rPr>
              <w:t>MÓVEIS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3"/>
              <w:ind w:left="156" w:right="1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3"/>
              <w:ind w:left="141" w:right="125"/>
              <w:jc w:val="center"/>
              <w:rPr>
                <w:sz w:val="20"/>
              </w:rPr>
            </w:pPr>
            <w:r>
              <w:rPr>
                <w:sz w:val="20"/>
              </w:rPr>
              <w:t>R$ 1.150,00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3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R$ 28.750,00</w:t>
            </w:r>
          </w:p>
        </w:tc>
      </w:tr>
      <w:tr>
        <w:trPr>
          <w:trHeight w:val="1681" w:hRule="atLeast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7"/>
              <w:ind w:left="160" w:right="14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 w:right="49"/>
              <w:jc w:val="both"/>
              <w:rPr>
                <w:sz w:val="20"/>
              </w:rPr>
            </w:pPr>
            <w:r>
              <w:rPr>
                <w:sz w:val="20"/>
              </w:rPr>
              <w:t>MESA DE MAYO, MATERIAL ESTRUTURA TUBULAR EM AÇO FERRO PINTADO, ALTURA REGULÁVEL, COMPONENTES BANDEJA AÇO INOX MÍNIMO DE</w:t>
            </w:r>
          </w:p>
          <w:p>
            <w:pPr>
              <w:pStyle w:val="TableParagraph"/>
              <w:spacing w:line="240" w:lineRule="exact" w:before="5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>46 X 30CM, OUTROS COMPONENTES 3 RODÍZIOS</w:t>
            </w:r>
          </w:p>
        </w:tc>
        <w:tc>
          <w:tcPr>
            <w:tcW w:w="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7"/>
              <w:ind w:left="66" w:right="51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56" w:firstLine="139"/>
              <w:rPr>
                <w:sz w:val="20"/>
              </w:rPr>
            </w:pPr>
            <w:r>
              <w:rPr>
                <w:sz w:val="20"/>
              </w:rPr>
              <w:t>REAL </w:t>
            </w:r>
            <w:r>
              <w:rPr>
                <w:w w:val="95"/>
                <w:sz w:val="20"/>
              </w:rPr>
              <w:t>MÓVEIS</w:t>
            </w:r>
          </w:p>
        </w:tc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7"/>
              <w:ind w:left="151" w:right="13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7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R$ 580,00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7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R$ 14.500,00</w:t>
            </w:r>
          </w:p>
        </w:tc>
      </w:tr>
      <w:tr>
        <w:trPr>
          <w:trHeight w:val="717" w:hRule="atLeast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60" w:right="14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"/>
              <w:ind w:left="69" w:right="50"/>
              <w:jc w:val="both"/>
              <w:rPr>
                <w:sz w:val="20"/>
              </w:rPr>
            </w:pPr>
            <w:r>
              <w:rPr>
                <w:sz w:val="20"/>
              </w:rPr>
              <w:t>MOCHO ENCOSTO - POSSUI REGULAGEM DE ALTURA - A GÁS MATERIAL DE CONFECÇÃO - AÇO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" w:right="51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56" w:firstLine="139"/>
              <w:rPr>
                <w:sz w:val="20"/>
              </w:rPr>
            </w:pPr>
            <w:r>
              <w:rPr>
                <w:sz w:val="20"/>
              </w:rPr>
              <w:t>REAL </w:t>
            </w:r>
            <w:r>
              <w:rPr>
                <w:w w:val="95"/>
                <w:sz w:val="20"/>
              </w:rPr>
              <w:t>MÓVEIS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1" w:right="13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R$ 450,00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R$ 11.250,00</w:t>
            </w:r>
          </w:p>
        </w:tc>
      </w:tr>
      <w:tr>
        <w:trPr>
          <w:trHeight w:val="1202" w:hRule="atLeast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5"/>
              <w:ind w:left="18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2238" w:val="left" w:leader="none"/>
                <w:tab w:pos="2526" w:val="left" w:leader="none"/>
                <w:tab w:pos="3037" w:val="left" w:leader="none"/>
              </w:tabs>
              <w:ind w:left="69" w:right="51"/>
              <w:jc w:val="both"/>
              <w:rPr>
                <w:sz w:val="20"/>
              </w:rPr>
            </w:pPr>
            <w:r>
              <w:rPr>
                <w:sz w:val="20"/>
              </w:rPr>
              <w:t>POLTRONA</w:t>
              <w:tab/>
            </w:r>
            <w:r>
              <w:rPr>
                <w:spacing w:val="-3"/>
                <w:sz w:val="20"/>
              </w:rPr>
              <w:t>HOSPITALAR </w:t>
            </w:r>
            <w:r>
              <w:rPr>
                <w:sz w:val="20"/>
              </w:rPr>
              <w:t>RECLINÁVEL</w:t>
              <w:tab/>
              <w:tab/>
              <w:tab/>
            </w:r>
            <w:r>
              <w:rPr>
                <w:spacing w:val="-5"/>
                <w:sz w:val="20"/>
              </w:rPr>
              <w:t>PARA </w:t>
            </w:r>
            <w:r>
              <w:rPr>
                <w:sz w:val="20"/>
              </w:rPr>
              <w:t>ACOMPANHANTE</w:t>
              <w:tab/>
              <w:tab/>
            </w:r>
            <w:r>
              <w:rPr>
                <w:spacing w:val="-3"/>
                <w:sz w:val="20"/>
              </w:rPr>
              <w:t>ENCOSTO,</w:t>
            </w:r>
          </w:p>
          <w:p>
            <w:pPr>
              <w:pStyle w:val="TableParagraph"/>
              <w:spacing w:line="240" w:lineRule="exact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>ASSENTO, DESCANSA PÉS E BRAÇOS</w:t>
            </w:r>
          </w:p>
        </w:tc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5"/>
              <w:ind w:left="86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56" w:firstLine="139"/>
              <w:rPr>
                <w:sz w:val="20"/>
              </w:rPr>
            </w:pPr>
            <w:r>
              <w:rPr>
                <w:sz w:val="20"/>
              </w:rPr>
              <w:t>REAL </w:t>
            </w:r>
            <w:r>
              <w:rPr>
                <w:w w:val="95"/>
                <w:sz w:val="20"/>
              </w:rPr>
              <w:t>MÓVEIS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5"/>
              <w:ind w:left="157"/>
              <w:rPr>
                <w:sz w:val="20"/>
              </w:rPr>
            </w:pPr>
            <w:r>
              <w:rPr>
                <w:sz w:val="20"/>
              </w:rPr>
              <w:t>R$ 1.100,00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5"/>
              <w:ind w:left="301"/>
              <w:rPr>
                <w:sz w:val="20"/>
              </w:rPr>
            </w:pPr>
            <w:r>
              <w:rPr>
                <w:sz w:val="20"/>
              </w:rPr>
              <w:t>R$ 5.500,00</w:t>
            </w:r>
          </w:p>
        </w:tc>
      </w:tr>
      <w:tr>
        <w:trPr>
          <w:trHeight w:val="971" w:hRule="atLeast"/>
        </w:trPr>
        <w:tc>
          <w:tcPr>
            <w:tcW w:w="5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0"/>
              <w:ind w:left="69" w:right="50"/>
              <w:jc w:val="both"/>
              <w:rPr>
                <w:sz w:val="20"/>
              </w:rPr>
            </w:pPr>
            <w:r>
              <w:rPr>
                <w:sz w:val="20"/>
              </w:rPr>
              <w:t>ESTOFADOS COM ESPUMA DENSIDADE MINIMA 23 (D23), REVESTIDO EM COURVIN DE FÁCIL ASSEPSIA E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2" w:hRule="atLeast"/>
        </w:trPr>
        <w:tc>
          <w:tcPr>
            <w:tcW w:w="5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"/>
              <w:ind w:left="69"/>
              <w:rPr>
                <w:sz w:val="20"/>
              </w:rPr>
            </w:pPr>
            <w:r>
              <w:rPr>
                <w:sz w:val="20"/>
              </w:rPr>
              <w:t>HIGIENIZAÇÃO.  RECLINÁVEL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</w:p>
          <w:p>
            <w:pPr>
              <w:pStyle w:val="TableParagraph"/>
              <w:ind w:left="69" w:right="48"/>
              <w:rPr>
                <w:sz w:val="20"/>
              </w:rPr>
            </w:pPr>
            <w:r>
              <w:rPr>
                <w:sz w:val="20"/>
              </w:rPr>
              <w:t>4 POSIÇÕES COM MOVIMENTOS SIMULTÂNEOS   DO   ENCOSTO 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APOIO DOS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1" w:hRule="atLeast"/>
        </w:trPr>
        <w:tc>
          <w:tcPr>
            <w:tcW w:w="5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360" w:val="left" w:leader="none"/>
                <w:tab w:pos="2384" w:val="left" w:leader="none"/>
              </w:tabs>
              <w:spacing w:line="240" w:lineRule="exact" w:before="10"/>
              <w:ind w:left="69" w:right="51"/>
              <w:jc w:val="both"/>
              <w:rPr>
                <w:sz w:val="20"/>
              </w:rPr>
            </w:pPr>
            <w:r>
              <w:rPr>
                <w:sz w:val="20"/>
              </w:rPr>
              <w:t>PÉS. INCLINAÇÃO DO DORSO POR MEIO</w:t>
              <w:tab/>
              <w:t>DE</w:t>
              <w:tab/>
            </w:r>
            <w:r>
              <w:rPr>
                <w:w w:val="95"/>
                <w:sz w:val="20"/>
              </w:rPr>
              <w:t>ALAVANCA, </w:t>
            </w:r>
            <w:r>
              <w:rPr>
                <w:sz w:val="20"/>
              </w:rPr>
              <w:t>SIMULTÂNEO DO APOIO DE PERNAS AO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MOVIMENTO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7" w:hRule="atLeast"/>
        </w:trPr>
        <w:tc>
          <w:tcPr>
            <w:tcW w:w="5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221" w:val="left" w:leader="none"/>
                <w:tab w:pos="3114" w:val="left" w:leader="none"/>
              </w:tabs>
              <w:spacing w:before="5"/>
              <w:ind w:left="69" w:right="50"/>
              <w:jc w:val="both"/>
              <w:rPr>
                <w:sz w:val="20"/>
              </w:rPr>
            </w:pPr>
            <w:r>
              <w:rPr>
                <w:sz w:val="20"/>
              </w:rPr>
              <w:t>DO DORSO, SENTADO E RECLINADO,</w:t>
              <w:tab/>
              <w:tab/>
            </w:r>
            <w:r>
              <w:rPr>
                <w:spacing w:val="-6"/>
                <w:sz w:val="20"/>
              </w:rPr>
              <w:t>COM </w:t>
            </w:r>
            <w:r>
              <w:rPr>
                <w:sz w:val="20"/>
              </w:rPr>
              <w:t>TRENDELENBURG, TOTALMENTE RECLINÁVEL</w:t>
              <w:tab/>
            </w:r>
            <w:r>
              <w:rPr>
                <w:w w:val="95"/>
                <w:sz w:val="20"/>
              </w:rPr>
              <w:t>PERMITINDO </w:t>
            </w:r>
            <w:r>
              <w:rPr>
                <w:sz w:val="20"/>
              </w:rPr>
              <w:t>VÁRIAS          POSIÇÕES,       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COM</w:t>
            </w:r>
          </w:p>
          <w:p>
            <w:pPr>
              <w:pStyle w:val="TableParagraph"/>
              <w:spacing w:line="220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ACIONAMENTO     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AUTOMÁTICO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50"/>
          <w:pgMar w:header="534" w:footer="999" w:top="2300" w:bottom="1180" w:left="1320" w:right="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3675"/>
        <w:gridCol w:w="716"/>
        <w:gridCol w:w="1356"/>
        <w:gridCol w:w="572"/>
        <w:gridCol w:w="1407"/>
        <w:gridCol w:w="1463"/>
      </w:tblGrid>
      <w:tr>
        <w:trPr>
          <w:trHeight w:val="1682" w:hRule="atLeast"/>
        </w:trPr>
        <w:tc>
          <w:tcPr>
            <w:tcW w:w="59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75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ind w:left="69" w:right="49"/>
              <w:jc w:val="both"/>
              <w:rPr>
                <w:sz w:val="20"/>
              </w:rPr>
            </w:pPr>
            <w:r>
              <w:rPr>
                <w:sz w:val="20"/>
              </w:rPr>
              <w:t>COM UM LEVE ESFORÇO DO DORSO. PÉS COM PONTEIRAS DE BORRACHA. PINTURA EM EPOXI. CAPACIDADE MINÍMA 120KG.</w:t>
            </w:r>
          </w:p>
        </w:tc>
        <w:tc>
          <w:tcPr>
            <w:tcW w:w="71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2" w:hRule="atLeast"/>
        </w:trPr>
        <w:tc>
          <w:tcPr>
            <w:tcW w:w="59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74" w:right="54"/>
              <w:jc w:val="both"/>
              <w:rPr>
                <w:sz w:val="20"/>
              </w:rPr>
            </w:pPr>
            <w:r>
              <w:rPr>
                <w:sz w:val="20"/>
              </w:rPr>
              <w:t>SUPORTE PARA SORO, MATERIAL AÇO INOXIDÁVEL, ACABAMENTO DA ESTRUTURA ESMALTADO</w:t>
            </w:r>
          </w:p>
          <w:p>
            <w:pPr>
              <w:pStyle w:val="TableParagraph"/>
              <w:spacing w:line="220" w:lineRule="exact" w:before="1"/>
              <w:ind w:left="74"/>
              <w:rPr>
                <w:sz w:val="20"/>
              </w:rPr>
            </w:pPr>
            <w:r>
              <w:rPr>
                <w:sz w:val="20"/>
              </w:rPr>
              <w:t>REGULAGEM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56" w:firstLine="139"/>
              <w:rPr>
                <w:sz w:val="20"/>
              </w:rPr>
            </w:pPr>
            <w:r>
              <w:rPr>
                <w:sz w:val="20"/>
              </w:rPr>
              <w:t>REAL </w:t>
            </w:r>
            <w:r>
              <w:rPr>
                <w:w w:val="95"/>
                <w:sz w:val="20"/>
              </w:rPr>
              <w:t>MÓVEIS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R$ 250,00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R$ 6.250,00</w:t>
            </w:r>
          </w:p>
        </w:tc>
      </w:tr>
      <w:tr>
        <w:trPr>
          <w:trHeight w:val="966" w:hRule="atLeast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74" w:right="57"/>
              <w:jc w:val="both"/>
              <w:rPr>
                <w:sz w:val="20"/>
              </w:rPr>
            </w:pPr>
            <w:r>
              <w:rPr>
                <w:sz w:val="20"/>
              </w:rPr>
              <w:t>REGULAGEM DE ALTURA POR MANOPLA, RODÍZIOS COM RODÍZIOS DE 2', PÉS COM 5 PÉS</w:t>
            </w:r>
          </w:p>
          <w:p>
            <w:pPr>
              <w:pStyle w:val="TableParagraph"/>
              <w:spacing w:line="225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EM FERRO FUNDIDO,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6" w:hRule="atLeast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41" w:val="left" w:leader="none"/>
                <w:tab w:pos="2329" w:val="left" w:leader="none"/>
                <w:tab w:pos="2765" w:val="left" w:leader="none"/>
                <w:tab w:pos="3410" w:val="left" w:leader="none"/>
              </w:tabs>
              <w:spacing w:before="4"/>
              <w:ind w:left="74" w:right="54"/>
              <w:rPr>
                <w:sz w:val="20"/>
              </w:rPr>
            </w:pPr>
            <w:r>
              <w:rPr>
                <w:sz w:val="20"/>
              </w:rPr>
              <w:t>GANCHOS</w:t>
              <w:tab/>
              <w:t>TÉRMINO</w:t>
              <w:tab/>
              <w:t>EM</w:t>
              <w:tab/>
            </w:r>
            <w:r>
              <w:rPr>
                <w:spacing w:val="-8"/>
                <w:sz w:val="20"/>
              </w:rPr>
              <w:t>X, </w:t>
            </w:r>
            <w:r>
              <w:rPr>
                <w:sz w:val="20"/>
              </w:rPr>
              <w:t>CARACTERÍSTICAS</w:t>
              <w:tab/>
            </w:r>
            <w:r>
              <w:rPr>
                <w:w w:val="95"/>
                <w:sz w:val="20"/>
              </w:rPr>
              <w:t>ADICIONAIS</w:t>
            </w:r>
          </w:p>
          <w:p>
            <w:pPr>
              <w:pStyle w:val="TableParagraph"/>
              <w:spacing w:line="220" w:lineRule="exact" w:before="1"/>
              <w:ind w:left="74"/>
              <w:rPr>
                <w:sz w:val="20"/>
              </w:rPr>
            </w:pPr>
            <w:r>
              <w:rPr>
                <w:sz w:val="20"/>
              </w:rPr>
              <w:t>CAPA PROTETORA PARA OS PÉS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1"/>
              <w:ind w:left="3364" w:right="3342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VALOR TOTAL</w:t>
            </w:r>
          </w:p>
        </w:tc>
        <w:tc>
          <w:tcPr>
            <w:tcW w:w="1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R$ 185.500,00</w:t>
            </w:r>
          </w:p>
        </w:tc>
      </w:tr>
    </w:tbl>
    <w:p>
      <w:pPr>
        <w:pStyle w:val="Heading2"/>
        <w:spacing w:line="287" w:lineRule="exact"/>
        <w:jc w:val="both"/>
      </w:pPr>
      <w:r>
        <w:rPr/>
        <w:t>CLÁUSULA II - Do Preço e das Condições de Pagamento</w:t>
      </w:r>
    </w:p>
    <w:p>
      <w:pPr>
        <w:spacing w:line="249" w:lineRule="auto" w:before="11"/>
        <w:ind w:left="377" w:right="779" w:hanging="10"/>
        <w:jc w:val="both"/>
        <w:rPr>
          <w:b/>
          <w:sz w:val="24"/>
        </w:rPr>
      </w:pPr>
      <w:r>
        <w:rPr>
          <w:sz w:val="24"/>
        </w:rPr>
        <w:t>O preço ajustado para execução do presente contrato é o valor total de </w:t>
      </w:r>
      <w:r>
        <w:rPr>
          <w:b/>
          <w:sz w:val="24"/>
        </w:rPr>
        <w:t>R$ 185.500,00 (Cento e oitenta e cinco mil quinhentos reais).</w:t>
      </w:r>
    </w:p>
    <w:p>
      <w:pPr>
        <w:pStyle w:val="BodyText"/>
        <w:spacing w:line="247" w:lineRule="auto"/>
        <w:ind w:left="382" w:right="788"/>
        <w:jc w:val="both"/>
      </w:pPr>
      <w:r>
        <w:rPr/>
        <w:t>O pagamento será até 30 (trinta) dias após apresentação das Notas Fiscais/Faturas, após a comprovação pela CONTRATADA de que se encontra em dia com suas obrigações para com sistema de seguridade social, mediante apresentação das Certidões Negativas de Débito com o INSS e com o FGTS.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394" w:right="781" w:hanging="12"/>
        <w:jc w:val="both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Vigência</w:t>
      </w:r>
      <w:r>
        <w:rPr>
          <w:b/>
          <w:spacing w:val="-12"/>
          <w:sz w:val="24"/>
        </w:rPr>
        <w:t> </w:t>
      </w:r>
      <w:r>
        <w:rPr>
          <w:sz w:val="24"/>
        </w:rPr>
        <w:t>-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vigência</w:t>
      </w:r>
      <w:r>
        <w:rPr>
          <w:spacing w:val="-18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objeto</w:t>
      </w:r>
      <w:r>
        <w:rPr>
          <w:spacing w:val="-15"/>
          <w:sz w:val="24"/>
        </w:rPr>
        <w:t> </w:t>
      </w:r>
      <w:r>
        <w:rPr>
          <w:sz w:val="24"/>
        </w:rPr>
        <w:t>deste</w:t>
      </w:r>
      <w:r>
        <w:rPr>
          <w:spacing w:val="-17"/>
          <w:sz w:val="24"/>
        </w:rPr>
        <w:t> </w:t>
      </w:r>
      <w:r>
        <w:rPr>
          <w:sz w:val="24"/>
        </w:rPr>
        <w:t>Contrato</w:t>
      </w:r>
      <w:r>
        <w:rPr>
          <w:spacing w:val="-16"/>
          <w:sz w:val="24"/>
        </w:rPr>
        <w:t> </w:t>
      </w:r>
      <w:r>
        <w:rPr>
          <w:sz w:val="24"/>
        </w:rPr>
        <w:t>será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180</w:t>
      </w:r>
      <w:r>
        <w:rPr>
          <w:spacing w:val="-16"/>
          <w:sz w:val="24"/>
        </w:rPr>
        <w:t> </w:t>
      </w:r>
      <w:r>
        <w:rPr>
          <w:sz w:val="24"/>
        </w:rPr>
        <w:t>(Cento e oitenta) dias</w:t>
      </w:r>
      <w:r>
        <w:rPr>
          <w:b/>
          <w:sz w:val="24"/>
        </w:rPr>
        <w:t>, </w:t>
      </w:r>
      <w:r>
        <w:rPr>
          <w:sz w:val="24"/>
        </w:rPr>
        <w:t>a contar da data de sua</w:t>
      </w:r>
      <w:r>
        <w:rPr>
          <w:spacing w:val="-6"/>
          <w:sz w:val="24"/>
        </w:rPr>
        <w:t> </w:t>
      </w:r>
      <w:r>
        <w:rPr>
          <w:sz w:val="24"/>
        </w:rPr>
        <w:t>assinatura.</w:t>
      </w:r>
    </w:p>
    <w:p>
      <w:pPr>
        <w:pStyle w:val="BodyText"/>
        <w:spacing w:before="10"/>
        <w:rPr>
          <w:sz w:val="35"/>
        </w:rPr>
      </w:pPr>
    </w:p>
    <w:p>
      <w:pPr>
        <w:spacing w:line="247" w:lineRule="auto" w:before="1"/>
        <w:ind w:left="382" w:right="779" w:firstLine="0"/>
        <w:jc w:val="both"/>
        <w:rPr>
          <w:sz w:val="24"/>
        </w:rPr>
      </w:pPr>
      <w:r>
        <w:rPr>
          <w:b/>
          <w:sz w:val="24"/>
        </w:rPr>
        <w:t>CLÁUSULA IV - Da Dotação Orçamentária </w:t>
      </w:r>
      <w:r>
        <w:rPr>
          <w:sz w:val="24"/>
        </w:rPr>
        <w:t>- As despesas para aquisição do objeto desta Licitação correrão à conta das seguintes dotações orçamentárias: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spacing w:line="275" w:lineRule="exact"/>
        <w:ind w:left="3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18-FUNDO MUNICIPAL DE SAÚDE</w:t>
      </w:r>
    </w:p>
    <w:p>
      <w:pPr>
        <w:pStyle w:val="BodyText"/>
        <w:spacing w:line="242" w:lineRule="auto"/>
        <w:ind w:left="382" w:right="45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10.122.0034.2-141 – Prevenção e Combate ao COVID-19 44.90.52.00.00 – Equipamentos e Material Permanente</w:t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BodyText"/>
        <w:spacing w:line="247" w:lineRule="auto"/>
        <w:ind w:left="377" w:right="779" w:hanging="10"/>
        <w:jc w:val="both"/>
      </w:pPr>
      <w:r>
        <w:rPr>
          <w:b/>
        </w:rPr>
        <w:t>CLÁUSULA V - Do Reajustamento de Preço </w:t>
      </w:r>
      <w:r>
        <w:rPr/>
        <w:t>- CONTRATANTE E CONTRATADO, acordam que os preços consignados na proposta ficarão irreajustáveis salvo para restabelecimento</w:t>
      </w:r>
      <w:r>
        <w:rPr>
          <w:spacing w:val="-12"/>
        </w:rPr>
        <w:t> </w:t>
      </w:r>
      <w:r>
        <w:rPr/>
        <w:t>do</w:t>
      </w:r>
      <w:r>
        <w:rPr>
          <w:spacing w:val="-14"/>
        </w:rPr>
        <w:t> </w:t>
      </w:r>
      <w:r>
        <w:rPr/>
        <w:t>equilíbrio</w:t>
      </w:r>
      <w:r>
        <w:rPr>
          <w:spacing w:val="-15"/>
        </w:rPr>
        <w:t> </w:t>
      </w:r>
      <w:r>
        <w:rPr/>
        <w:t>econômico</w:t>
      </w:r>
      <w:r>
        <w:rPr>
          <w:spacing w:val="-12"/>
        </w:rPr>
        <w:t> </w:t>
      </w:r>
      <w:r>
        <w:rPr/>
        <w:t>e</w:t>
      </w:r>
      <w:r>
        <w:rPr>
          <w:spacing w:val="-17"/>
        </w:rPr>
        <w:t> </w:t>
      </w:r>
      <w:r>
        <w:rPr/>
        <w:t>nos</w:t>
      </w:r>
      <w:r>
        <w:rPr>
          <w:spacing w:val="-12"/>
        </w:rPr>
        <w:t> </w:t>
      </w:r>
      <w:r>
        <w:rPr/>
        <w:t>termos</w:t>
      </w:r>
      <w:r>
        <w:rPr>
          <w:spacing w:val="-13"/>
        </w:rPr>
        <w:t> </w:t>
      </w:r>
      <w:r>
        <w:rPr/>
        <w:t>da</w:t>
      </w:r>
      <w:r>
        <w:rPr>
          <w:spacing w:val="-11"/>
        </w:rPr>
        <w:t> </w:t>
      </w:r>
      <w:r>
        <w:rPr/>
        <w:t>Lei</w:t>
      </w:r>
      <w:r>
        <w:rPr>
          <w:spacing w:val="-12"/>
        </w:rPr>
        <w:t> </w:t>
      </w:r>
      <w:r>
        <w:rPr/>
        <w:t>n.º</w:t>
      </w:r>
      <w:r>
        <w:rPr>
          <w:spacing w:val="-14"/>
        </w:rPr>
        <w:t> </w:t>
      </w:r>
      <w:r>
        <w:rPr/>
        <w:t>8.666/93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alterações posteriores.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jc w:val="both"/>
      </w:pPr>
      <w:r>
        <w:rPr/>
        <w:t>CLÁUSULA VI - Das Obrigações da Contratada</w:t>
      </w:r>
    </w:p>
    <w:p>
      <w:pPr>
        <w:spacing w:after="0"/>
        <w:jc w:val="both"/>
        <w:sectPr>
          <w:pgSz w:w="11900" w:h="16850"/>
          <w:pgMar w:header="534" w:footer="999" w:top="2300" w:bottom="1180" w:left="1320" w:right="60"/>
        </w:sectPr>
      </w:pPr>
    </w:p>
    <w:p>
      <w:pPr>
        <w:pStyle w:val="BodyText"/>
        <w:spacing w:before="3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4" w:lineRule="auto" w:before="100" w:after="0"/>
        <w:ind w:left="382" w:right="778" w:hanging="10"/>
        <w:jc w:val="both"/>
        <w:rPr>
          <w:sz w:val="24"/>
        </w:rPr>
      </w:pPr>
      <w:r>
        <w:rPr>
          <w:sz w:val="24"/>
        </w:rPr>
        <w:t>Fornecer o objeto </w:t>
      </w:r>
      <w:r>
        <w:rPr>
          <w:b/>
          <w:sz w:val="24"/>
        </w:rPr>
        <w:t>(EQUIPAMENTOS) </w:t>
      </w:r>
      <w:r>
        <w:rPr>
          <w:sz w:val="24"/>
        </w:rPr>
        <w:t>da presente </w:t>
      </w:r>
      <w:r>
        <w:rPr>
          <w:b/>
          <w:sz w:val="24"/>
        </w:rPr>
        <w:t>DISPENSA DE LICITAÇÃO</w:t>
      </w:r>
      <w:r>
        <w:rPr>
          <w:sz w:val="24"/>
        </w:rPr>
        <w:t>, no </w:t>
      </w:r>
      <w:r>
        <w:rPr>
          <w:b/>
          <w:sz w:val="24"/>
        </w:rPr>
        <w:t>prazo de máximo de 30 (trinta) dias </w:t>
      </w:r>
      <w:r>
        <w:rPr>
          <w:sz w:val="24"/>
        </w:rPr>
        <w:t>corridos estabelecido para a garantia técnica, de acordo com o as especificações técnicas estabelecidas no Termo de Referência, anexo a este instrumento, através da requisição expedida pela Secretaria Municipal de Saúde-FMS, contados a partir da data da assinatura do contrato;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54" w:lineRule="auto" w:before="0" w:after="0"/>
        <w:ind w:left="382" w:right="783" w:hanging="10"/>
        <w:jc w:val="both"/>
        <w:rPr>
          <w:sz w:val="24"/>
        </w:rPr>
      </w:pPr>
      <w:r>
        <w:rPr>
          <w:sz w:val="24"/>
        </w:rPr>
        <w:t>Responsabilizar-se pela quantidade e qualidade do bem fornecido, o qual deverá estar de acordo com as especificações do Termo de</w:t>
      </w:r>
      <w:r>
        <w:rPr>
          <w:spacing w:val="-10"/>
          <w:sz w:val="24"/>
        </w:rPr>
        <w:t> </w:t>
      </w:r>
      <w:r>
        <w:rPr>
          <w:sz w:val="24"/>
        </w:rPr>
        <w:t>Referência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54" w:lineRule="auto" w:before="0" w:after="0"/>
        <w:ind w:left="382" w:right="785" w:hanging="10"/>
        <w:jc w:val="both"/>
        <w:rPr>
          <w:sz w:val="24"/>
        </w:rPr>
      </w:pPr>
      <w:r>
        <w:rPr>
          <w:sz w:val="24"/>
        </w:rPr>
        <w:t>Não transferir a outrem, no todo ou em parte, a execução do contrato, sem a prévia e expressa anuência da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2" w:lineRule="auto" w:before="0" w:after="0"/>
        <w:ind w:left="382" w:right="781" w:hanging="10"/>
        <w:jc w:val="both"/>
        <w:rPr>
          <w:sz w:val="24"/>
        </w:rPr>
      </w:pPr>
      <w:r>
        <w:rPr>
          <w:sz w:val="24"/>
        </w:rPr>
        <w:t>Manter durante toda a execução do contrato, em compatibilidade com as obrigações por ela assumidas, todas as condições de habilitação e qualificação exigidas na</w:t>
      </w:r>
      <w:r>
        <w:rPr>
          <w:spacing w:val="-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54" w:lineRule="auto" w:before="4" w:after="0"/>
        <w:ind w:left="382" w:right="783" w:hanging="10"/>
        <w:jc w:val="both"/>
        <w:rPr>
          <w:sz w:val="24"/>
        </w:rPr>
      </w:pPr>
      <w:r>
        <w:rPr>
          <w:sz w:val="24"/>
        </w:rPr>
        <w:t>Em caso de não conformidade à comissão/servidor designado devolverá a Nota Fiscal para as devidas</w:t>
      </w:r>
      <w:r>
        <w:rPr>
          <w:spacing w:val="-2"/>
          <w:sz w:val="24"/>
        </w:rPr>
        <w:t> </w:t>
      </w:r>
      <w:r>
        <w:rPr>
          <w:sz w:val="24"/>
        </w:rPr>
        <w:t>correções.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  <w:tab w:pos="1090" w:val="left" w:leader="none"/>
        </w:tabs>
        <w:spacing w:line="242" w:lineRule="auto" w:before="0" w:after="0"/>
        <w:ind w:left="382" w:right="777" w:hanging="10"/>
        <w:jc w:val="both"/>
        <w:rPr>
          <w:sz w:val="24"/>
        </w:rPr>
      </w:pPr>
      <w:r>
        <w:rPr>
          <w:sz w:val="24"/>
        </w:rPr>
        <w:t>Durante o recebimento provisório, o órgão participante poderá exigir a substituição de qualquer do(s) material(s) que não esteja de acordo com a(s) especificação(ões) no Termo de</w:t>
      </w:r>
      <w:r>
        <w:rPr>
          <w:spacing w:val="-1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4" w:lineRule="auto" w:before="9" w:after="0"/>
        <w:ind w:left="382" w:right="777" w:hanging="10"/>
        <w:jc w:val="both"/>
        <w:rPr>
          <w:sz w:val="24"/>
        </w:rPr>
      </w:pPr>
      <w:r>
        <w:rPr>
          <w:sz w:val="24"/>
        </w:rPr>
        <w:t>Substituir, no prazo máximo de 48 (quarenta e oito) horas a contar da solicitação, os produtos fornecidos em desconformidade com as condições, especificações e quantitativos constantes do Anexo I deste Termo de</w:t>
      </w:r>
      <w:r>
        <w:rPr>
          <w:spacing w:val="-15"/>
          <w:sz w:val="24"/>
        </w:rPr>
        <w:t> </w:t>
      </w:r>
      <w:r>
        <w:rPr>
          <w:sz w:val="24"/>
        </w:rPr>
        <w:t>Referência</w:t>
      </w:r>
    </w:p>
    <w:p>
      <w:pPr>
        <w:pStyle w:val="Heading2"/>
        <w:numPr>
          <w:ilvl w:val="0"/>
          <w:numId w:val="1"/>
        </w:numPr>
        <w:tabs>
          <w:tab w:pos="1090" w:val="left" w:leader="none"/>
        </w:tabs>
        <w:spacing w:line="240" w:lineRule="auto" w:before="1" w:after="0"/>
        <w:ind w:left="382" w:right="783" w:hanging="10"/>
        <w:jc w:val="both"/>
      </w:pPr>
      <w:r>
        <w:rPr/>
        <w:t>O(s)</w:t>
      </w:r>
      <w:r>
        <w:rPr>
          <w:spacing w:val="-15"/>
        </w:rPr>
        <w:t> </w:t>
      </w:r>
      <w:r>
        <w:rPr/>
        <w:t>materiais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possuírem</w:t>
      </w:r>
      <w:r>
        <w:rPr>
          <w:spacing w:val="-12"/>
        </w:rPr>
        <w:t> </w:t>
      </w:r>
      <w:r>
        <w:rPr/>
        <w:t>validade(s)</w:t>
      </w:r>
      <w:r>
        <w:rPr>
          <w:spacing w:val="-13"/>
        </w:rPr>
        <w:t> </w:t>
      </w:r>
      <w:r>
        <w:rPr/>
        <w:t>deverá</w:t>
      </w:r>
      <w:r>
        <w:rPr>
          <w:spacing w:val="-12"/>
        </w:rPr>
        <w:t> </w:t>
      </w:r>
      <w:r>
        <w:rPr/>
        <w:t>(ão)</w:t>
      </w:r>
      <w:r>
        <w:rPr>
          <w:spacing w:val="-14"/>
        </w:rPr>
        <w:t> </w:t>
      </w:r>
      <w:r>
        <w:rPr/>
        <w:t>ser</w:t>
      </w:r>
      <w:r>
        <w:rPr>
          <w:spacing w:val="-14"/>
        </w:rPr>
        <w:t> </w:t>
      </w:r>
      <w:r>
        <w:rPr/>
        <w:t>entregue(s)</w:t>
      </w:r>
      <w:r>
        <w:rPr>
          <w:spacing w:val="-14"/>
        </w:rPr>
        <w:t> </w:t>
      </w:r>
      <w:r>
        <w:rPr/>
        <w:t>com</w:t>
      </w:r>
      <w:r>
        <w:rPr>
          <w:spacing w:val="-12"/>
        </w:rPr>
        <w:t> </w:t>
      </w:r>
      <w:r>
        <w:rPr/>
        <w:t>prazo de validade não inferior a 12 (doze) meses, a contar da data de</w:t>
      </w:r>
      <w:r>
        <w:rPr>
          <w:spacing w:val="-14"/>
        </w:rPr>
        <w:t> </w:t>
      </w:r>
      <w:r>
        <w:rPr/>
        <w:t>entrega.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  <w:tab w:pos="1090" w:val="left" w:leader="none"/>
        </w:tabs>
        <w:spacing w:line="242" w:lineRule="auto" w:before="21" w:after="0"/>
        <w:ind w:left="382" w:right="783" w:hanging="10"/>
        <w:jc w:val="both"/>
        <w:rPr>
          <w:sz w:val="24"/>
        </w:rPr>
      </w:pPr>
      <w:r>
        <w:rPr>
          <w:sz w:val="24"/>
        </w:rPr>
        <w:t>Será considerado recusa formal da contratada a não entrega do material nos prazos estabelecidos salvo motivo de força maior ou caso fortuito, assim reconhecido pela</w:t>
      </w:r>
      <w:r>
        <w:rPr>
          <w:spacing w:val="-1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  <w:tab w:pos="1090" w:val="left" w:leader="none"/>
        </w:tabs>
        <w:spacing w:line="254" w:lineRule="auto" w:before="9" w:after="0"/>
        <w:ind w:left="382" w:right="783" w:hanging="10"/>
        <w:jc w:val="both"/>
        <w:rPr>
          <w:sz w:val="24"/>
        </w:rPr>
      </w:pPr>
      <w:r>
        <w:rPr>
          <w:sz w:val="24"/>
        </w:rPr>
        <w:t>Responsabilizar-se pela quantidade e qualidade do bem fornecido, o qual deverá estar de acordo com as especificações do Termo de</w:t>
      </w:r>
      <w:r>
        <w:rPr>
          <w:spacing w:val="-9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4" w:lineRule="auto" w:before="0" w:after="0"/>
        <w:ind w:left="382" w:right="780" w:hanging="10"/>
        <w:jc w:val="both"/>
        <w:rPr>
          <w:sz w:val="24"/>
        </w:rPr>
      </w:pPr>
      <w:r>
        <w:rPr>
          <w:sz w:val="24"/>
        </w:rPr>
        <w:t>A Contratada será responsável pelo descumprimento de suas obrigações contratuais</w:t>
      </w:r>
      <w:r>
        <w:rPr>
          <w:spacing w:val="-16"/>
          <w:sz w:val="24"/>
        </w:rPr>
        <w:t> </w:t>
      </w:r>
      <w:r>
        <w:rPr>
          <w:sz w:val="24"/>
        </w:rPr>
        <w:t>nos</w:t>
      </w:r>
      <w:r>
        <w:rPr>
          <w:spacing w:val="-15"/>
          <w:sz w:val="24"/>
        </w:rPr>
        <w:t> </w:t>
      </w:r>
      <w:r>
        <w:rPr>
          <w:sz w:val="24"/>
        </w:rPr>
        <w:t>casos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negligência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pessoal</w:t>
      </w:r>
      <w:r>
        <w:rPr>
          <w:spacing w:val="-14"/>
          <w:sz w:val="24"/>
        </w:rPr>
        <w:t> </w:t>
      </w:r>
      <w:r>
        <w:rPr>
          <w:sz w:val="24"/>
        </w:rPr>
        <w:t>ou</w:t>
      </w:r>
      <w:r>
        <w:rPr>
          <w:spacing w:val="-17"/>
          <w:sz w:val="24"/>
        </w:rPr>
        <w:t> </w:t>
      </w:r>
      <w:r>
        <w:rPr>
          <w:sz w:val="24"/>
        </w:rPr>
        <w:t>intervenção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7"/>
          <w:sz w:val="24"/>
        </w:rPr>
        <w:t> </w:t>
      </w:r>
      <w:r>
        <w:rPr>
          <w:sz w:val="24"/>
        </w:rPr>
        <w:t>parte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elementos não autorizados pela Contratada, exceto por motivos resultantes de caso fortuito, definidos no art. 393, da Lei Nº. 10.406, de 10 de janeiro de</w:t>
      </w:r>
      <w:r>
        <w:rPr>
          <w:spacing w:val="-11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  <w:tab w:pos="1090" w:val="left" w:leader="none"/>
        </w:tabs>
        <w:spacing w:line="244" w:lineRule="auto" w:before="0" w:after="0"/>
        <w:ind w:left="382" w:right="776" w:hanging="10"/>
        <w:jc w:val="both"/>
        <w:rPr>
          <w:b/>
          <w:sz w:val="24"/>
        </w:rPr>
      </w:pPr>
      <w:r>
        <w:rPr>
          <w:sz w:val="24"/>
        </w:rPr>
        <w:t>Responsabilizar-se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todos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tributos,</w:t>
      </w:r>
      <w:r>
        <w:rPr>
          <w:spacing w:val="-7"/>
          <w:sz w:val="24"/>
        </w:rPr>
        <w:t> </w:t>
      </w:r>
      <w:r>
        <w:rPr>
          <w:sz w:val="24"/>
        </w:rPr>
        <w:t>contribuições</w:t>
      </w:r>
      <w:r>
        <w:rPr>
          <w:spacing w:val="-7"/>
          <w:sz w:val="24"/>
        </w:rPr>
        <w:t> </w:t>
      </w:r>
      <w:r>
        <w:rPr>
          <w:sz w:val="24"/>
        </w:rPr>
        <w:t>fiscais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parafiscais</w:t>
      </w:r>
      <w:r>
        <w:rPr>
          <w:spacing w:val="-7"/>
          <w:sz w:val="24"/>
        </w:rPr>
        <w:t> </w:t>
      </w:r>
      <w:r>
        <w:rPr>
          <w:sz w:val="24"/>
        </w:rPr>
        <w:t>que incidam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18"/>
          <w:sz w:val="24"/>
        </w:rPr>
        <w:t> </w:t>
      </w:r>
      <w:r>
        <w:rPr>
          <w:sz w:val="24"/>
        </w:rPr>
        <w:t>venham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9"/>
          <w:sz w:val="24"/>
        </w:rPr>
        <w:t> </w:t>
      </w:r>
      <w:r>
        <w:rPr>
          <w:sz w:val="24"/>
        </w:rPr>
        <w:t>incidir,</w:t>
      </w:r>
      <w:r>
        <w:rPr>
          <w:spacing w:val="-13"/>
          <w:sz w:val="24"/>
        </w:rPr>
        <w:t> </w:t>
      </w:r>
      <w:r>
        <w:rPr>
          <w:sz w:val="24"/>
        </w:rPr>
        <w:t>direta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indiretamente,</w:t>
      </w:r>
      <w:r>
        <w:rPr>
          <w:spacing w:val="-14"/>
          <w:sz w:val="24"/>
        </w:rPr>
        <w:t> </w:t>
      </w:r>
      <w:r>
        <w:rPr>
          <w:sz w:val="24"/>
        </w:rPr>
        <w:t>sobre</w:t>
      </w:r>
      <w:r>
        <w:rPr>
          <w:spacing w:val="-17"/>
          <w:sz w:val="24"/>
        </w:rPr>
        <w:t> </w:t>
      </w:r>
      <w:r>
        <w:rPr>
          <w:sz w:val="24"/>
        </w:rPr>
        <w:t>os</w:t>
      </w:r>
      <w:r>
        <w:rPr>
          <w:spacing w:val="-15"/>
          <w:sz w:val="24"/>
        </w:rPr>
        <w:t> </w:t>
      </w:r>
      <w:r>
        <w:rPr>
          <w:sz w:val="24"/>
        </w:rPr>
        <w:t>produtos</w:t>
      </w:r>
      <w:r>
        <w:rPr>
          <w:spacing w:val="-16"/>
          <w:sz w:val="24"/>
        </w:rPr>
        <w:t> </w:t>
      </w:r>
      <w:r>
        <w:rPr>
          <w:sz w:val="24"/>
        </w:rPr>
        <w:t>vendidos,</w:t>
      </w:r>
      <w:r>
        <w:rPr>
          <w:spacing w:val="-13"/>
          <w:sz w:val="24"/>
        </w:rPr>
        <w:t> </w:t>
      </w:r>
      <w:r>
        <w:rPr>
          <w:b/>
          <w:sz w:val="24"/>
        </w:rPr>
        <w:t>bem como custo total do frete, transporte 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descarregamento;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4" w:lineRule="auto" w:before="0" w:after="0"/>
        <w:ind w:left="382" w:right="784" w:hanging="10"/>
        <w:jc w:val="both"/>
        <w:rPr>
          <w:sz w:val="24"/>
        </w:rPr>
      </w:pPr>
      <w:r>
        <w:rPr>
          <w:sz w:val="24"/>
        </w:rPr>
        <w:t>A contratada deverá possuir certificação digital e CNPJ A3 (suporte criptográfico token ou cartão), emitido por autoridade certificadora (AC) credenciada pela Infraestrutura de chaves públicas brasileira</w:t>
      </w:r>
      <w:r>
        <w:rPr>
          <w:spacing w:val="-4"/>
          <w:sz w:val="24"/>
        </w:rPr>
        <w:t> </w:t>
      </w:r>
      <w:r>
        <w:rPr>
          <w:sz w:val="24"/>
        </w:rPr>
        <w:t>(ICP-Brasil).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7" w:lineRule="auto" w:before="0" w:after="0"/>
        <w:ind w:left="382" w:right="779" w:firstLine="0"/>
        <w:jc w:val="both"/>
        <w:rPr>
          <w:sz w:val="24"/>
        </w:rPr>
      </w:pPr>
      <w:r>
        <w:rPr>
          <w:sz w:val="24"/>
        </w:rPr>
        <w:t>Entregar o objeto no almoxarifado da Secretaria Municipal de Saúde, situado Travessa Benjamin Constant, n.º 196,</w:t>
      </w:r>
      <w:r>
        <w:rPr>
          <w:spacing w:val="-2"/>
          <w:sz w:val="24"/>
        </w:rPr>
        <w:t> </w:t>
      </w:r>
      <w:r>
        <w:rPr>
          <w:sz w:val="24"/>
        </w:rPr>
        <w:t>Afuá/PA.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</w:pPr>
      <w:r>
        <w:rPr/>
        <w:t>CLÁUSULA VII - Da Rescisão Contratual:</w:t>
      </w:r>
    </w:p>
    <w:p>
      <w:pPr>
        <w:spacing w:after="0"/>
        <w:sectPr>
          <w:pgSz w:w="11900" w:h="16850"/>
          <w:pgMar w:header="534" w:footer="999" w:top="2300" w:bottom="1180" w:left="1320" w:right="60"/>
        </w:sect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47" w:lineRule="auto" w:before="100"/>
        <w:ind w:left="377" w:right="778" w:hanging="10"/>
        <w:jc w:val="both"/>
      </w:pPr>
      <w:r>
        <w:rPr>
          <w:b/>
        </w:rPr>
        <w:t>7.1</w:t>
      </w:r>
      <w:r>
        <w:rPr>
          <w:b/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poderá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rescindido</w:t>
      </w:r>
      <w:r>
        <w:rPr>
          <w:spacing w:val="-4"/>
        </w:rPr>
        <w:t> </w:t>
      </w:r>
      <w:r>
        <w:rPr/>
        <w:t>unilateralmente</w:t>
      </w:r>
      <w:r>
        <w:rPr>
          <w:spacing w:val="-6"/>
        </w:rPr>
        <w:t> </w:t>
      </w:r>
      <w:r>
        <w:rPr/>
        <w:t>pela</w:t>
      </w:r>
      <w:r>
        <w:rPr>
          <w:spacing w:val="-1"/>
        </w:rPr>
        <w:t> </w:t>
      </w:r>
      <w:r>
        <w:rPr/>
        <w:t>Secretaria</w:t>
      </w:r>
      <w:r>
        <w:rPr>
          <w:spacing w:val="-6"/>
        </w:rPr>
        <w:t> </w:t>
      </w:r>
      <w:r>
        <w:rPr/>
        <w:t>Municipal de Saúde-FMS, ou bilateralmente, atendidas sempre a conveniência administrativa e quando ocorrer situações previstas no Art. 78 e 79 da Lei Nº. 8.666/93 e alterações posteriores.</w:t>
      </w:r>
    </w:p>
    <w:p>
      <w:pPr>
        <w:pStyle w:val="BodyText"/>
        <w:spacing w:before="4"/>
        <w:rPr>
          <w:sz w:val="26"/>
        </w:rPr>
      </w:pPr>
    </w:p>
    <w:p>
      <w:pPr>
        <w:pStyle w:val="Heading2"/>
      </w:pPr>
      <w:r>
        <w:rPr/>
        <w:t>CLÁUSULA VIII - Norma Aplicada:</w:t>
      </w:r>
    </w:p>
    <w:p>
      <w:pPr>
        <w:pStyle w:val="BodyText"/>
        <w:spacing w:line="247" w:lineRule="auto" w:before="23"/>
        <w:ind w:left="377" w:right="775" w:hanging="10"/>
        <w:jc w:val="both"/>
      </w:pPr>
      <w:r>
        <w:rPr/>
        <w:t>8.1. Aplica-se o presente Contrato às disposições constantes na Lei Federal n.º 10.520/2002, Lei Estadual n.º 6.474/2002, Lei Federal 13.979/2020 e Lei Federal n.º 8.666/93 e demais alterações posteriores.</w:t>
      </w:r>
    </w:p>
    <w:p>
      <w:pPr>
        <w:pStyle w:val="BodyText"/>
        <w:spacing w:before="2"/>
        <w:rPr>
          <w:sz w:val="26"/>
        </w:rPr>
      </w:pPr>
    </w:p>
    <w:p>
      <w:pPr>
        <w:pStyle w:val="Heading2"/>
      </w:pPr>
      <w:r>
        <w:rPr/>
        <w:t>CLÁUSULA IX – Sanções Administrativas:</w:t>
      </w:r>
    </w:p>
    <w:p>
      <w:pPr>
        <w:pStyle w:val="BodyText"/>
        <w:spacing w:line="247" w:lineRule="auto" w:before="23"/>
        <w:ind w:left="377" w:right="635" w:hanging="10"/>
      </w:pPr>
      <w:r>
        <w:rPr/>
        <w:t>9.1 O descumprimento das obrigações e demais condições do Contrato sujeitará a contratada às seguintes sanções, quando for o caso:</w:t>
      </w:r>
    </w:p>
    <w:p>
      <w:pPr>
        <w:pStyle w:val="ListParagraph"/>
        <w:numPr>
          <w:ilvl w:val="0"/>
          <w:numId w:val="2"/>
        </w:numPr>
        <w:tabs>
          <w:tab w:pos="575" w:val="left" w:leader="none"/>
        </w:tabs>
        <w:spacing w:line="240" w:lineRule="auto" w:before="5" w:after="0"/>
        <w:ind w:left="574" w:right="0" w:hanging="193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0"/>
          <w:numId w:val="2"/>
        </w:numPr>
        <w:tabs>
          <w:tab w:pos="575" w:val="left" w:leader="none"/>
        </w:tabs>
        <w:spacing w:line="240" w:lineRule="auto" w:before="3" w:after="0"/>
        <w:ind w:left="574" w:right="0" w:hanging="193"/>
        <w:jc w:val="left"/>
        <w:rPr>
          <w:sz w:val="24"/>
        </w:rPr>
      </w:pPr>
      <w:r>
        <w:rPr>
          <w:sz w:val="24"/>
        </w:rPr>
        <w:t>Declaração de Inidoneidade para licitar e contratar com o</w:t>
      </w:r>
      <w:r>
        <w:rPr>
          <w:spacing w:val="-10"/>
          <w:sz w:val="24"/>
        </w:rPr>
        <w:t> </w:t>
      </w:r>
      <w:r>
        <w:rPr>
          <w:sz w:val="24"/>
        </w:rPr>
        <w:t>Município;</w:t>
      </w:r>
    </w:p>
    <w:p>
      <w:pPr>
        <w:pStyle w:val="ListParagraph"/>
        <w:numPr>
          <w:ilvl w:val="0"/>
          <w:numId w:val="2"/>
        </w:numPr>
        <w:tabs>
          <w:tab w:pos="1157" w:val="left" w:leader="none"/>
          <w:tab w:pos="1158" w:val="left" w:leader="none"/>
        </w:tabs>
        <w:spacing w:line="242" w:lineRule="auto" w:before="4" w:after="0"/>
        <w:ind w:left="574" w:right="785" w:hanging="192"/>
        <w:jc w:val="left"/>
        <w:rPr>
          <w:sz w:val="24"/>
        </w:rPr>
      </w:pPr>
      <w:r>
        <w:rPr>
          <w:sz w:val="24"/>
        </w:rPr>
        <w:t>Multa de 1% (um por cento) ao dia e até 10% (dez por cento) do valor da nota de empenho, pelo atraso na entrega dos</w:t>
      </w:r>
      <w:r>
        <w:rPr>
          <w:spacing w:val="-4"/>
          <w:sz w:val="24"/>
        </w:rPr>
        <w:t> </w:t>
      </w:r>
      <w:r>
        <w:rPr>
          <w:sz w:val="24"/>
        </w:rPr>
        <w:t>produtos;</w:t>
      </w:r>
    </w:p>
    <w:p>
      <w:pPr>
        <w:pStyle w:val="ListParagraph"/>
        <w:numPr>
          <w:ilvl w:val="0"/>
          <w:numId w:val="2"/>
        </w:numPr>
        <w:tabs>
          <w:tab w:pos="1089" w:val="left" w:leader="none"/>
          <w:tab w:pos="1090" w:val="left" w:leader="none"/>
        </w:tabs>
        <w:spacing w:line="242" w:lineRule="auto" w:before="8" w:after="0"/>
        <w:ind w:left="574" w:right="783" w:hanging="192"/>
        <w:jc w:val="left"/>
        <w:rPr>
          <w:sz w:val="24"/>
        </w:rPr>
      </w:pPr>
      <w:r>
        <w:rPr>
          <w:sz w:val="24"/>
        </w:rPr>
        <w:t>Suspensão temporária de participação em licitações e impedimento de contratar com a Administração por prazo não superior a 2 (dois)</w:t>
      </w:r>
      <w:r>
        <w:rPr>
          <w:spacing w:val="-10"/>
          <w:sz w:val="24"/>
        </w:rPr>
        <w:t> </w:t>
      </w:r>
      <w:r>
        <w:rPr>
          <w:sz w:val="24"/>
        </w:rPr>
        <w:t>anos.</w:t>
      </w:r>
    </w:p>
    <w:p>
      <w:pPr>
        <w:pStyle w:val="BodyText"/>
        <w:spacing w:before="3"/>
        <w:rPr>
          <w:sz w:val="29"/>
        </w:rPr>
      </w:pPr>
    </w:p>
    <w:p>
      <w:pPr>
        <w:pStyle w:val="Heading2"/>
        <w:spacing w:before="1"/>
        <w:ind w:left="382"/>
      </w:pPr>
      <w:r>
        <w:rPr/>
        <w:t>CLÁUSULA X – Da Fiscalização</w:t>
      </w:r>
    </w:p>
    <w:p>
      <w:pPr>
        <w:pStyle w:val="BodyText"/>
        <w:spacing w:line="249" w:lineRule="auto" w:before="23"/>
        <w:ind w:left="382" w:right="819"/>
        <w:jc w:val="both"/>
      </w:pPr>
      <w:r>
        <w:rPr/>
        <w:t>10.1. O presente contrato será fiscalizado pelo servidor SIDNEY DA SILVA FERNANDES</w:t>
      </w:r>
      <w:r>
        <w:rPr>
          <w:b/>
        </w:rPr>
        <w:t>, </w:t>
      </w:r>
      <w:r>
        <w:rPr/>
        <w:t>designado pela Prefeitura Municipal de Afuá, através do Decreto n.º 160/2020.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1"/>
      </w:pPr>
      <w:r>
        <w:rPr/>
        <w:t>CLÁUSULA XI- Do Foro:</w:t>
      </w:r>
    </w:p>
    <w:p>
      <w:pPr>
        <w:pStyle w:val="BodyText"/>
        <w:spacing w:line="247" w:lineRule="auto" w:before="23"/>
        <w:ind w:left="377" w:right="774" w:hanging="10"/>
        <w:jc w:val="both"/>
      </w:pPr>
      <w:r>
        <w:rPr/>
        <w:t>Fica eleito o foro da Comarca de Afuá, para dirimir os conflitos oriundos do presente instrumento,</w:t>
      </w:r>
      <w:r>
        <w:rPr>
          <w:spacing w:val="-12"/>
        </w:rPr>
        <w:t> </w:t>
      </w:r>
      <w:r>
        <w:rPr/>
        <w:t>quando</w:t>
      </w:r>
      <w:r>
        <w:rPr>
          <w:spacing w:val="-14"/>
        </w:rPr>
        <w:t> </w:t>
      </w:r>
      <w:r>
        <w:rPr/>
        <w:t>não</w:t>
      </w:r>
      <w:r>
        <w:rPr>
          <w:spacing w:val="-12"/>
        </w:rPr>
        <w:t> </w:t>
      </w:r>
      <w:r>
        <w:rPr/>
        <w:t>puderem</w:t>
      </w:r>
      <w:r>
        <w:rPr>
          <w:spacing w:val="-12"/>
        </w:rPr>
        <w:t> </w:t>
      </w:r>
      <w:r>
        <w:rPr/>
        <w:t>ser</w:t>
      </w:r>
      <w:r>
        <w:rPr>
          <w:spacing w:val="-13"/>
        </w:rPr>
        <w:t> </w:t>
      </w:r>
      <w:r>
        <w:rPr/>
        <w:t>dirimidos</w:t>
      </w:r>
      <w:r>
        <w:rPr>
          <w:spacing w:val="-12"/>
        </w:rPr>
        <w:t> </w:t>
      </w:r>
      <w:r>
        <w:rPr/>
        <w:t>pela</w:t>
      </w:r>
      <w:r>
        <w:rPr>
          <w:spacing w:val="-10"/>
        </w:rPr>
        <w:t> </w:t>
      </w:r>
      <w:r>
        <w:rPr/>
        <w:t>Secretaria</w:t>
      </w:r>
      <w:r>
        <w:rPr>
          <w:spacing w:val="-16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Saúde- FMS.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47" w:lineRule="auto" w:before="1"/>
        <w:ind w:left="377" w:right="782" w:hanging="10"/>
        <w:jc w:val="both"/>
      </w:pPr>
      <w:r>
        <w:rPr/>
        <w:t>E, por estarem de pleno acordo, CONTRATANTE e CONTRATADA, assinam o presente contrato em 02 (duas) vias de igual teor, juntamente com 02 (duas) testemunhas para que produza os efeitos legais.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0" w:lineRule="exact"/>
        <w:ind w:left="2244" w:right="2710"/>
        <w:jc w:val="center"/>
      </w:pPr>
      <w:r>
        <w:rPr/>
        <w:t>Afuá/PA, 03 de setembro de 2020.</w:t>
      </w:r>
    </w:p>
    <w:p>
      <w:pPr>
        <w:spacing w:after="0" w:line="280" w:lineRule="exact"/>
        <w:jc w:val="center"/>
        <w:sectPr>
          <w:pgSz w:w="11900" w:h="16850"/>
          <w:pgMar w:header="534" w:footer="999" w:top="2300" w:bottom="1180" w:left="1320" w:right="60"/>
        </w:sectPr>
      </w:pPr>
    </w:p>
    <w:p>
      <w:pPr>
        <w:spacing w:before="3"/>
        <w:ind w:left="3108" w:right="0" w:firstLine="0"/>
        <w:jc w:val="left"/>
        <w:rPr>
          <w:rFonts w:ascii="Calibri"/>
          <w:sz w:val="18"/>
        </w:rPr>
      </w:pPr>
      <w:r>
        <w:rPr/>
        <w:pict>
          <v:shape style="position:absolute;margin-left:298.512268pt;margin-top:.991844pt;width:32.8pt;height:32.6pt;mso-position-horizontal-relative:page;mso-position-vertical-relative:paragraph;z-index:-16338944" coordorigin="5970,20" coordsize="656,652" path="m6088,533l6031,570,5995,606,5976,637,5970,660,5970,671,6020,671,6024,670,5983,670,5989,645,6010,611,6044,572,6088,533xm6251,20l6238,29,6231,49,6228,72,6228,88,6228,103,6230,119,6232,135,6235,153,6238,170,6242,189,6246,207,6251,225,6241,261,6214,329,6175,415,6128,506,6077,588,6027,647,5983,670,6024,670,6026,669,6061,639,6103,586,6153,507,6159,505,6153,505,6200,418,6231,351,6251,301,6263,262,6286,262,6271,223,6276,189,6263,189,6255,159,6250,131,6247,105,6246,81,6246,71,6248,53,6252,36,6260,24,6276,24,6268,21,6251,20xm6619,503l6601,503,6593,510,6593,528,6601,535,6619,535,6623,531,6603,531,6597,526,6597,512,6603,507,6623,507,6619,503xm6623,507l6617,507,6622,512,6622,526,6617,531,6623,531,6626,528,6626,510,6623,507xm6614,509l6603,509,6603,528,6607,528,6607,521,6615,521,6615,520,6613,519,6617,518,6607,518,6607,513,6616,513,6616,511,6614,509xm6615,521l6611,521,6612,523,6613,525,6613,528,6617,528,6616,525,6616,522,6615,521xm6616,513l6611,513,6613,513,6613,517,6611,518,6617,518,6617,515,6616,513xm6286,262l6263,262,6299,334,6336,383,6371,415,6400,433,6340,445,6277,461,6214,481,6153,505,6159,505,6215,488,6283,472,6354,459,6424,450,6474,450,6464,445,6509,443,6612,443,6595,434,6570,429,6434,429,6419,420,6404,410,6389,400,6374,390,6341,356,6313,316,6290,270,6286,262xm6474,450l6424,450,6468,470,6511,485,6551,494,6585,497,6605,497,6617,493,6618,487,6599,487,6572,484,6539,475,6503,462,6474,450xm6619,482l6615,484,6607,487,6618,487,6619,482xm6612,443l6509,443,6562,445,6605,454,6622,475,6624,470,6626,468,6626,463,6618,446,6612,443xm6514,424l6497,424,6477,425,6434,429,6570,429,6560,426,6514,424xm6283,75l6279,94,6275,120,6270,151,6263,189,6276,189,6277,184,6280,148,6281,111,6283,75xm6276,24l6260,24,6267,28,6274,36,6280,47,6283,63,6285,38,6280,25,6276,24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18"/>
        </w:rPr>
        <w:t>VALERIA MARIA DIAS LACERDA DE </w:t>
      </w:r>
      <w:r>
        <w:rPr>
          <w:rFonts w:ascii="Calibri"/>
          <w:sz w:val="18"/>
        </w:rPr>
        <w:t>ARAUJO:24730416287</w:t>
      </w:r>
    </w:p>
    <w:p>
      <w:pPr>
        <w:spacing w:line="247" w:lineRule="auto" w:before="36"/>
        <w:ind w:left="160" w:right="3500" w:firstLine="0"/>
        <w:jc w:val="left"/>
        <w:rPr>
          <w:rFonts w:ascii="Calibri"/>
          <w:sz w:val="12"/>
        </w:rPr>
      </w:pPr>
      <w:r>
        <w:rPr/>
        <w:br w:type="column"/>
      </w:r>
      <w:r>
        <w:rPr>
          <w:rFonts w:ascii="Calibri"/>
          <w:w w:val="110"/>
          <w:sz w:val="12"/>
        </w:rPr>
        <w:t>Assinado de forma digital por VALERIA MARIA DIAS LACERDA DE ARAUJO:24730416287</w:t>
      </w:r>
    </w:p>
    <w:p>
      <w:pPr>
        <w:spacing w:before="2"/>
        <w:ind w:left="160" w:right="0" w:firstLine="0"/>
        <w:jc w:val="left"/>
        <w:rPr>
          <w:rFonts w:ascii="Calibri"/>
          <w:sz w:val="12"/>
        </w:rPr>
      </w:pPr>
      <w:r>
        <w:rPr>
          <w:rFonts w:ascii="Calibri"/>
          <w:w w:val="105"/>
          <w:sz w:val="12"/>
        </w:rPr>
        <w:t>Dados: 2020.09.03 10:14:15 -03'00'</w:t>
      </w:r>
    </w:p>
    <w:p>
      <w:pPr>
        <w:spacing w:after="0"/>
        <w:jc w:val="left"/>
        <w:rPr>
          <w:rFonts w:ascii="Calibri"/>
          <w:sz w:val="12"/>
        </w:rPr>
        <w:sectPr>
          <w:type w:val="continuous"/>
          <w:pgSz w:w="11900" w:h="16850"/>
          <w:pgMar w:top="2300" w:bottom="1180" w:left="1320" w:right="60"/>
          <w:cols w:num="2" w:equalWidth="0">
            <w:col w:w="4812" w:space="40"/>
            <w:col w:w="5668"/>
          </w:cols>
        </w:sectPr>
      </w:pPr>
    </w:p>
    <w:p>
      <w:pPr>
        <w:pStyle w:val="Heading2"/>
        <w:spacing w:line="283" w:lineRule="exact"/>
        <w:ind w:left="2244" w:right="2710"/>
        <w:jc w:val="center"/>
      </w:pPr>
      <w:r>
        <w:rPr/>
        <w:t>VALÉRIA MARIA DIAS LACERDA DE ARAÚJO</w:t>
      </w:r>
    </w:p>
    <w:p>
      <w:pPr>
        <w:spacing w:line="261" w:lineRule="auto" w:before="26"/>
        <w:ind w:left="3315" w:right="3781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 CONTRATANTE</w:t>
      </w:r>
    </w:p>
    <w:p>
      <w:pPr>
        <w:spacing w:after="0" w:line="261" w:lineRule="auto"/>
        <w:jc w:val="center"/>
        <w:rPr>
          <w:sz w:val="24"/>
        </w:rPr>
        <w:sectPr>
          <w:type w:val="continuous"/>
          <w:pgSz w:w="11900" w:h="16850"/>
          <w:pgMar w:top="2300" w:bottom="1180" w:left="1320" w:right="60"/>
        </w:sectPr>
      </w:pPr>
    </w:p>
    <w:p>
      <w:pPr>
        <w:pStyle w:val="BodyText"/>
        <w:spacing w:before="10"/>
        <w:rPr>
          <w:b/>
          <w:sz w:val="12"/>
        </w:rPr>
      </w:pPr>
    </w:p>
    <w:p>
      <w:pPr>
        <w:spacing w:after="0"/>
        <w:rPr>
          <w:sz w:val="12"/>
        </w:rPr>
        <w:sectPr>
          <w:pgSz w:w="11900" w:h="16850"/>
          <w:pgMar w:header="534" w:footer="999" w:top="2300" w:bottom="1180" w:left="1320" w:right="60"/>
        </w:sectPr>
      </w:pPr>
    </w:p>
    <w:p>
      <w:pPr>
        <w:spacing w:before="107"/>
        <w:ind w:left="0" w:right="0" w:firstLine="0"/>
        <w:jc w:val="right"/>
        <w:rPr>
          <w:rFonts w:ascii="Calibri"/>
          <w:sz w:val="30"/>
        </w:rPr>
      </w:pPr>
      <w:r>
        <w:rPr/>
        <w:pict>
          <v:shape style="position:absolute;margin-left:468.188599pt;margin-top:6.456935pt;width:74.4pt;height:73.850pt;mso-position-horizontal-relative:page;mso-position-vertical-relative:paragraph;z-index:-16338432" coordorigin="9364,129" coordsize="1488,1477" path="m9632,1294l9524,1361,9448,1428,9398,1489,9372,1542,9364,1582,9373,1601,9382,1606,9480,1606,9486,1603,9393,1603,9400,1561,9431,1503,9482,1435,9550,1364,9632,1294xm10000,129l9970,149,9955,195,9949,247,9948,284,9950,317,9953,353,9957,391,9964,431,9971,470,9980,511,9989,553,10000,594,9996,619,9983,661,9962,718,9935,787,9902,865,9864,950,9822,1039,9776,1130,9728,1220,9679,1306,9628,1386,9578,1457,9528,1517,9480,1563,9435,1593,9393,1603,9486,1603,9501,1595,9546,1558,9595,1504,9650,1433,9711,1343,9777,1233,9791,1229,9777,1229,9836,1124,9885,1032,9924,952,9956,881,9981,820,10001,766,10016,719,10027,678,10080,678,10073,662,10047,590,10058,512,10027,512,10010,446,9998,382,9991,322,9989,267,9990,244,9993,205,10003,165,10021,138,10058,138,10039,131,10000,129xm10813,1226l10799,1229,10788,1236,10780,1248,10777,1262,10780,1276,10788,1287,10799,1294,10813,1297,10829,1294,10837,1289,10798,1289,10785,1277,10785,1262,10787,1251,10793,1242,10803,1236,10813,1233,10837,1233,10829,1229,10813,1226xm10837,1233l10813,1233,10826,1236,10835,1242,10840,1251,10842,1262,10842,1277,10832,1289,10837,1289,10841,1287,10849,1276,10851,1262,10849,1248,10841,1236,10837,1233xm10824,1238l10800,1238,10800,1282,10807,1282,10807,1265,10827,1265,10826,1264,10821,1262,10830,1259,10807,1259,10807,1247,10829,1247,10829,1244,10824,1238xm10827,1265l10816,1265,10820,1270,10821,1274,10823,1282,10830,1282,10829,1274,10829,1268,10827,1265xm10829,1247l10818,1247,10821,1249,10821,1258,10816,1259,10830,1259,10830,1253,10829,1247xm10080,678l10027,678,10073,778,10121,861,10170,926,10217,977,10262,1016,10303,1046,10338,1067,10261,1081,10182,1098,10101,1119,10019,1142,9937,1168,9856,1197,9777,1229,9791,1229,9846,1211,9919,1190,9996,1171,10074,1154,10154,1138,10235,1125,10315,1114,10394,1105,10508,1105,10483,1094,10548,1091,10626,1089,10820,1089,10781,1068,10725,1056,10417,1056,10381,1036,10347,1015,10313,992,10280,968,10229,919,10182,863,10141,800,10104,733,10080,678xm10508,1105l10394,1105,10473,1141,10553,1171,10629,1194,10698,1207,10757,1212,10789,1210,10812,1204,10828,1193,10831,1188,10789,1188,10729,1181,10655,1162,10571,1132,10508,1105xm10836,1177l10827,1181,10816,1184,10803,1187,10789,1188,10831,1188,10836,1177xm10820,1089l10626,1089,10705,1093,10775,1104,10825,1126,10842,1161,10847,1150,10851,1146,10851,1135,10833,1096,10820,1089xm10598,1046l10558,1047,10514,1049,10417,1056,10725,1056,10701,1051,10598,1046xm10073,253l10065,298,10055,356,10043,427,10027,512,10058,512,10059,503,10066,419,10070,337,10073,253xm10058,138l10021,138,10038,149,10053,165,10066,190,10073,226,10078,170,10066,141,10058,138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1.524994pt;margin-top:23.444456pt;width:82.05pt;height:18.5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line="363" w:lineRule="exact" w:before="7"/>
                    <w:ind w:left="0" w:right="0" w:firstLine="0"/>
                    <w:jc w:val="left"/>
                    <w:rPr>
                      <w:rFonts w:ascii="Calibri"/>
                      <w:sz w:val="30"/>
                    </w:rPr>
                  </w:pPr>
                  <w:r>
                    <w:rPr>
                      <w:rFonts w:ascii="Calibri"/>
                      <w:w w:val="105"/>
                      <w:sz w:val="30"/>
                    </w:rPr>
                    <w:t>HOSPITALAR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30"/>
        </w:rPr>
        <w:t>IMPORT</w:t>
      </w:r>
    </w:p>
    <w:p>
      <w:pPr>
        <w:pStyle w:val="BodyText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spacing w:before="11"/>
        <w:rPr>
          <w:rFonts w:ascii="Calibri"/>
          <w:sz w:val="8"/>
        </w:rPr>
      </w:pPr>
    </w:p>
    <w:p>
      <w:pPr>
        <w:spacing w:line="235" w:lineRule="auto" w:before="0"/>
        <w:ind w:left="650" w:right="0" w:firstLine="0"/>
        <w:jc w:val="left"/>
        <w:rPr>
          <w:rFonts w:ascii="Calibri"/>
          <w:sz w:val="10"/>
        </w:rPr>
      </w:pPr>
      <w:r>
        <w:rPr/>
        <w:pict>
          <v:shape style="position:absolute;margin-left:421.524994pt;margin-top:29.122156pt;width:80.650pt;height:18.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line="363" w:lineRule="exact" w:before="7"/>
                    <w:ind w:left="0" w:right="0" w:firstLine="0"/>
                    <w:jc w:val="left"/>
                    <w:rPr>
                      <w:rFonts w:ascii="Calibri"/>
                      <w:sz w:val="30"/>
                    </w:rPr>
                  </w:pPr>
                  <w:r>
                    <w:rPr>
                      <w:rFonts w:ascii="Calibri"/>
                      <w:sz w:val="30"/>
                    </w:rPr>
                    <w:t>EIRELI:01324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0"/>
        </w:rPr>
        <w:t>Assinado de forma digital por IMPORT HOSPITALAR EIRELI:01324654000133</w:t>
      </w:r>
    </w:p>
    <w:p>
      <w:pPr>
        <w:spacing w:after="0" w:line="235" w:lineRule="auto"/>
        <w:jc w:val="left"/>
        <w:rPr>
          <w:rFonts w:ascii="Calibri"/>
          <w:sz w:val="10"/>
        </w:rPr>
        <w:sectPr>
          <w:type w:val="continuous"/>
          <w:pgSz w:w="11900" w:h="16850"/>
          <w:pgMar w:top="2300" w:bottom="1180" w:left="1320" w:right="60"/>
          <w:cols w:num="2" w:equalWidth="0">
            <w:col w:w="8125" w:space="40"/>
            <w:col w:w="2355"/>
          </w:cols>
        </w:sectPr>
      </w:pPr>
    </w:p>
    <w:p>
      <w:pPr>
        <w:pStyle w:val="Heading2"/>
        <w:spacing w:line="282" w:lineRule="exact"/>
        <w:ind w:left="3233"/>
      </w:pPr>
      <w:r>
        <w:rPr/>
        <w:t>IMPORT HOSPITALAR EIRELI</w:t>
      </w:r>
    </w:p>
    <w:p>
      <w:pPr>
        <w:spacing w:before="24"/>
        <w:ind w:left="4321" w:right="0" w:firstLine="0"/>
        <w:jc w:val="left"/>
        <w:rPr>
          <w:b/>
          <w:sz w:val="22"/>
        </w:rPr>
      </w:pPr>
      <w:r>
        <w:rPr>
          <w:b/>
          <w:sz w:val="22"/>
        </w:rPr>
        <w:t>CONTRATADA</w:t>
      </w:r>
    </w:p>
    <w:p>
      <w:pPr>
        <w:spacing w:line="235" w:lineRule="auto" w:before="0"/>
        <w:ind w:left="1890" w:right="0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  <w:t>DN: c=BR, o=ICP-Brasil, ou=Autoridade Certificadora Raiz Brasileira v2, ou=AC SOLUTI, ou=AC SOLUTI Multipla, ou=Certificado PJ A3, cn=IMPORT HOSPITALAR EIRELI:01324654000133 Dados: 2020.09.03 14:25:59 -03'00'</w:t>
      </w:r>
    </w:p>
    <w:p>
      <w:pPr>
        <w:spacing w:after="0" w:line="235" w:lineRule="auto"/>
        <w:jc w:val="left"/>
        <w:rPr>
          <w:rFonts w:ascii="Calibri"/>
          <w:sz w:val="10"/>
        </w:rPr>
        <w:sectPr>
          <w:type w:val="continuous"/>
          <w:pgSz w:w="11900" w:h="16850"/>
          <w:pgMar w:top="2300" w:bottom="1180" w:left="1320" w:right="60"/>
          <w:cols w:num="2" w:equalWidth="0">
            <w:col w:w="6885" w:space="40"/>
            <w:col w:w="3595"/>
          </w:cols>
        </w:sectPr>
      </w:pPr>
    </w:p>
    <w:p>
      <w:pPr>
        <w:pStyle w:val="BodyText"/>
        <w:spacing w:before="6"/>
        <w:rPr>
          <w:rFonts w:ascii="Calibri"/>
          <w:sz w:val="38"/>
        </w:rPr>
      </w:pPr>
    </w:p>
    <w:p>
      <w:pPr>
        <w:pStyle w:val="Heading2"/>
      </w:pPr>
      <w:r>
        <w:rPr/>
        <w:t>TESTEMUNHAS: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31"/>
        </w:rPr>
      </w:pPr>
    </w:p>
    <w:p>
      <w:pPr>
        <w:spacing w:line="149" w:lineRule="exact" w:before="1"/>
        <w:ind w:left="367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ODIMAR</w:t>
      </w:r>
    </w:p>
    <w:p>
      <w:pPr>
        <w:pStyle w:val="Heading1"/>
        <w:spacing w:before="2"/>
        <w:ind w:left="-39"/>
      </w:pPr>
      <w:r>
        <w:rPr/>
        <w:br w:type="column"/>
      </w:r>
      <w:r>
        <w:rPr>
          <w:w w:val="105"/>
        </w:rPr>
        <w:t>654000133</w:t>
      </w:r>
    </w:p>
    <w:p>
      <w:pPr>
        <w:pStyle w:val="BodyText"/>
        <w:spacing w:before="9"/>
        <w:rPr>
          <w:rFonts w:ascii="Calibri"/>
          <w:sz w:val="44"/>
        </w:rPr>
      </w:pPr>
    </w:p>
    <w:p>
      <w:pPr>
        <w:spacing w:line="145" w:lineRule="exact" w:before="1"/>
        <w:ind w:left="628" w:right="0" w:firstLine="0"/>
        <w:jc w:val="left"/>
        <w:rPr>
          <w:rFonts w:ascii="Calibri"/>
          <w:sz w:val="12"/>
        </w:rPr>
      </w:pPr>
      <w:r>
        <w:rPr/>
        <w:pict>
          <v:shape style="position:absolute;margin-left:431.385101pt;margin-top:.527274pt;width:44.7pt;height:44.4pt;mso-position-horizontal-relative:page;mso-position-vertical-relative:paragraph;z-index:-16337920" coordorigin="8628,11" coordsize="894,888" path="m8789,711l8711,761,8661,810,8635,852,8628,884,8633,895,8639,898,8696,898,8701,896,8645,896,8653,863,8682,816,8729,763,8789,711xm9010,11l8992,22,8983,50,8980,81,8979,103,8980,123,8982,145,8984,168,8988,192,8993,216,8998,241,9004,265,9010,290,9003,319,8984,372,8955,443,8919,525,8876,612,8829,697,8780,775,8732,838,8686,881,8645,896,8701,896,8704,895,8751,854,8809,782,8876,674,8885,671,8876,671,8930,574,8969,496,8996,432,9014,382,9026,340,9058,340,9038,287,9045,241,9026,241,9016,201,9009,162,9005,126,9004,93,9004,80,9006,56,9012,32,9023,16,9045,16,9033,11,9010,11xm9513,670l9487,670,9477,679,9477,703,9487,712,9513,712,9517,708,9490,708,9482,701,9482,681,9490,674,9517,674,9513,670xm9517,674l9510,674,9516,681,9516,701,9510,708,9517,708,9522,703,9522,679,9517,674xm9505,677l9491,677,9491,703,9495,703,9495,693,9507,693,9506,692,9503,691,9509,690,9495,690,9495,682,9508,682,9508,681,9505,677xm9507,693l9501,693,9503,696,9503,699,9504,703,9509,703,9508,699,9508,695,9507,693xm9508,682l9502,682,9503,683,9503,689,9501,690,9509,690,9509,686,9508,682xm9058,340l9026,340,9076,439,9127,506,9174,549,9213,574,9131,590,9046,612,8960,639,8876,671,8885,671,8944,653,9017,634,9093,619,9171,606,9247,597,9315,597,9300,590,9362,588,9503,588,9479,575,9445,568,9260,568,9239,556,9218,543,9198,529,9178,515,9133,469,9095,414,9063,352,9058,340xm9315,597l9247,597,9306,624,9366,644,9420,657,9465,661,9484,660,9498,656,9508,650,9509,647,9484,647,9448,643,9404,631,9353,613,9315,597xm9513,640l9506,643,9496,647,9509,647,9513,640xm9503,588l9362,588,9434,590,9493,602,9516,630,9519,624,9522,621,9522,615,9511,592,9503,588xm9370,561l9345,562,9319,563,9260,568,9445,568,9431,565,9370,561xm9054,85l9049,112,9043,147,9036,189,9026,241,9045,241,9046,235,9050,185,9052,135,9054,85xm9045,16l9023,16,9033,22,9042,32,9050,47,9054,69,9057,35,9050,18,9045,16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12"/>
        </w:rPr>
        <w:t>Assinado de</w:t>
      </w:r>
      <w:r>
        <w:rPr>
          <w:rFonts w:ascii="Calibri"/>
          <w:spacing w:val="-4"/>
          <w:w w:val="105"/>
          <w:sz w:val="12"/>
        </w:rPr>
        <w:t> forma</w:t>
      </w:r>
    </w:p>
    <w:p>
      <w:pPr>
        <w:spacing w:line="235" w:lineRule="auto" w:before="0"/>
        <w:ind w:left="45" w:right="0" w:firstLine="0"/>
        <w:jc w:val="left"/>
        <w:rPr>
          <w:rFonts w:ascii="Calibri" w:hAnsi="Calibri"/>
          <w:sz w:val="10"/>
        </w:rPr>
      </w:pPr>
      <w:r>
        <w:rPr/>
        <w:br w:type="column"/>
      </w:r>
      <w:r>
        <w:rPr>
          <w:rFonts w:ascii="Calibri" w:hAnsi="Calibri"/>
          <w:sz w:val="10"/>
        </w:rPr>
        <w:t>Versão do Adobe Acrobat Reader DC: 2015.023.20070</w:t>
      </w:r>
    </w:p>
    <w:p>
      <w:pPr>
        <w:spacing w:after="0" w:line="235" w:lineRule="auto"/>
        <w:jc w:val="left"/>
        <w:rPr>
          <w:rFonts w:ascii="Calibri" w:hAnsi="Calibri"/>
          <w:sz w:val="10"/>
        </w:rPr>
        <w:sectPr>
          <w:type w:val="continuous"/>
          <w:pgSz w:w="11900" w:h="16850"/>
          <w:pgMar w:top="2300" w:bottom="1180" w:left="1320" w:right="60"/>
          <w:cols w:num="4" w:equalWidth="0">
            <w:col w:w="2437" w:space="3646"/>
            <w:col w:w="1026" w:space="39"/>
            <w:col w:w="1581" w:space="40"/>
            <w:col w:w="1751"/>
          </w:cols>
        </w:sectPr>
      </w:pPr>
    </w:p>
    <w:p>
      <w:pPr>
        <w:pStyle w:val="Heading2"/>
        <w:tabs>
          <w:tab w:pos="4757" w:val="left" w:leader="none"/>
        </w:tabs>
        <w:spacing w:line="259" w:lineRule="exact" w:before="31"/>
        <w:ind w:left="382"/>
      </w:pPr>
      <w:r>
        <w:rPr>
          <w:rFonts w:ascii="Segoe UI"/>
        </w:rPr>
        <w:t>1</w:t>
      </w:r>
      <w:r>
        <w:rPr>
          <w:rFonts w:ascii="Segoe UI"/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17" w:lineRule="exact" w:before="73"/>
        <w:ind w:left="382" w:right="0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w w:val="105"/>
          <w:sz w:val="18"/>
        </w:rPr>
        <w:t>WANDERLEY</w:t>
      </w:r>
    </w:p>
    <w:p>
      <w:pPr>
        <w:spacing w:before="2"/>
        <w:ind w:left="300" w:right="1732" w:firstLine="0"/>
        <w:jc w:val="left"/>
        <w:rPr>
          <w:rFonts w:ascii="Calibri"/>
          <w:sz w:val="12"/>
        </w:rPr>
      </w:pPr>
      <w:r>
        <w:rPr/>
        <w:br w:type="column"/>
      </w:r>
      <w:r>
        <w:rPr>
          <w:rFonts w:ascii="Calibri"/>
          <w:w w:val="105"/>
          <w:sz w:val="12"/>
        </w:rPr>
        <w:t>digital por ODIMAR WANDERLEY</w:t>
      </w:r>
    </w:p>
    <w:p>
      <w:pPr>
        <w:spacing w:after="0"/>
        <w:jc w:val="left"/>
        <w:rPr>
          <w:rFonts w:ascii="Calibri"/>
          <w:sz w:val="12"/>
        </w:rPr>
        <w:sectPr>
          <w:type w:val="continuous"/>
          <w:pgSz w:w="11900" w:h="16850"/>
          <w:pgMar w:top="2300" w:bottom="1180" w:left="1320" w:right="60"/>
          <w:cols w:num="3" w:equalWidth="0">
            <w:col w:w="4798" w:space="1270"/>
            <w:col w:w="1369" w:space="40"/>
            <w:col w:w="3043"/>
          </w:cols>
        </w:sectPr>
      </w:pPr>
    </w:p>
    <w:p>
      <w:pPr>
        <w:pStyle w:val="Heading2"/>
        <w:spacing w:line="78" w:lineRule="exact" w:before="69"/>
      </w:pPr>
      <w:r>
        <w:rPr/>
        <w:t>CPF n.º</w:t>
      </w:r>
    </w:p>
    <w:p>
      <w:pPr>
        <w:spacing w:line="145" w:lineRule="exact" w:before="2"/>
        <w:ind w:left="367" w:right="0" w:firstLine="0"/>
        <w:jc w:val="left"/>
        <w:rPr>
          <w:rFonts w:ascii="Calibri"/>
          <w:sz w:val="12"/>
        </w:rPr>
      </w:pPr>
      <w:r>
        <w:rPr/>
        <w:br w:type="column"/>
      </w:r>
      <w:r>
        <w:rPr>
          <w:rFonts w:ascii="Calibri"/>
          <w:w w:val="105"/>
          <w:position w:val="-5"/>
          <w:sz w:val="18"/>
        </w:rPr>
        <w:t>SALOMAO:2265 </w:t>
      </w:r>
      <w:r>
        <w:rPr>
          <w:rFonts w:ascii="Calibri"/>
          <w:w w:val="105"/>
          <w:sz w:val="12"/>
        </w:rPr>
        <w:t>SALOMAO:22654364291</w:t>
      </w:r>
    </w:p>
    <w:p>
      <w:pPr>
        <w:spacing w:after="0" w:line="145" w:lineRule="exact"/>
        <w:jc w:val="left"/>
        <w:rPr>
          <w:rFonts w:ascii="Calibri"/>
          <w:sz w:val="12"/>
        </w:rPr>
        <w:sectPr>
          <w:type w:val="continuous"/>
          <w:pgSz w:w="11900" w:h="16850"/>
          <w:pgMar w:top="2300" w:bottom="1180" w:left="1320" w:right="60"/>
          <w:cols w:num="2" w:equalWidth="0">
            <w:col w:w="1255" w:space="4828"/>
            <w:col w:w="4437"/>
          </w:cols>
        </w:sectPr>
      </w:pPr>
    </w:p>
    <w:p>
      <w:pPr>
        <w:pStyle w:val="BodyText"/>
        <w:rPr>
          <w:rFonts w:ascii="Calibri"/>
          <w:sz w:val="28"/>
        </w:rPr>
      </w:pPr>
    </w:p>
    <w:p>
      <w:pPr>
        <w:pStyle w:val="Heading2"/>
        <w:tabs>
          <w:tab w:pos="4757" w:val="left" w:leader="none"/>
        </w:tabs>
        <w:spacing w:line="247" w:lineRule="auto" w:before="201"/>
        <w:ind w:right="38" w:firstLine="14"/>
      </w:pPr>
      <w:r>
        <w:rPr>
          <w:rFonts w:ascii="Segoe UI" w:hAnsi="Segoe UI"/>
        </w:rPr>
        <w:t>2</w:t>
      </w:r>
      <w:r>
        <w:rPr>
          <w:rFonts w:ascii="Segoe UI" w:hAnsi="Segoe UI"/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CPF</w:t>
      </w:r>
      <w:r>
        <w:rPr>
          <w:spacing w:val="-1"/>
        </w:rPr>
        <w:t> </w:t>
      </w:r>
      <w:r>
        <w:rPr/>
        <w:t>n.º</w:t>
      </w:r>
    </w:p>
    <w:p>
      <w:pPr>
        <w:spacing w:before="76"/>
        <w:ind w:left="367" w:right="0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w w:val="105"/>
          <w:sz w:val="18"/>
        </w:rPr>
        <w:t>4364291</w:t>
      </w:r>
    </w:p>
    <w:p>
      <w:pPr>
        <w:spacing w:before="2"/>
        <w:ind w:left="367" w:right="0" w:firstLine="0"/>
        <w:jc w:val="left"/>
        <w:rPr>
          <w:rFonts w:ascii="Calibri"/>
          <w:sz w:val="12"/>
        </w:rPr>
      </w:pPr>
      <w:r>
        <w:rPr/>
        <w:br w:type="column"/>
      </w:r>
      <w:r>
        <w:rPr>
          <w:rFonts w:ascii="Calibri"/>
          <w:w w:val="105"/>
          <w:sz w:val="12"/>
        </w:rPr>
        <w:t>Dados: 2020.09.03</w:t>
      </w:r>
    </w:p>
    <w:p>
      <w:pPr>
        <w:spacing w:before="1"/>
        <w:ind w:left="367" w:right="0" w:firstLine="0"/>
        <w:jc w:val="left"/>
        <w:rPr>
          <w:rFonts w:ascii="Calibri"/>
          <w:sz w:val="12"/>
        </w:rPr>
      </w:pPr>
      <w:r>
        <w:rPr>
          <w:rFonts w:ascii="Calibri"/>
          <w:sz w:val="12"/>
        </w:rPr>
        <w:t>10:30:55 -03'00'</w:t>
      </w:r>
    </w:p>
    <w:sectPr>
      <w:type w:val="continuous"/>
      <w:pgSz w:w="11900" w:h="16850"/>
      <w:pgMar w:top="2300" w:bottom="1180" w:left="1320" w:right="60"/>
      <w:cols w:num="3" w:equalWidth="0">
        <w:col w:w="4798" w:space="1284"/>
        <w:col w:w="1074" w:space="253"/>
        <w:col w:w="31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4.223999pt;margin-top:778.322693pt;width:449.25pt;height:.1pt;mso-position-horizontal-relative:page;mso-position-vertical-relative:page;z-index:-16337408" coordorigin="1884,15566" coordsize="8985,0" path="m1884,15566l3483,15566m3485,15566l4284,15566m4287,15566l5885,15566m5887,15566l6686,15566m6689,15566l8287,15566m8289,15566l9089,15566m9091,15566l10689,15566m10692,15566l10869,15566e" filled="false" stroked="true" strokeweight=".50652pt" strokecolor="#000000">
          <v:path arrowok="t"/>
          <v:stroke dashstyle="solid"/>
          <w10:wrap type="none"/>
        </v:shape>
      </w:pict>
    </w:r>
    <w:r>
      <w:rPr/>
      <w:pict>
        <v:shape style="position:absolute;margin-left:184.809998pt;margin-top:777.937561pt;width:268.350pt;height:11pt;mso-position-horizontal-relative:page;mso-position-vertical-relative:page;z-index:-163368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Travessa Benjamin Constant, nº 196 - Centro – CEP: 68890-000 - Afuá-PA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7536">
          <wp:simplePos x="0" y="0"/>
          <wp:positionH relativeFrom="page">
            <wp:posOffset>1106030</wp:posOffset>
          </wp:positionH>
          <wp:positionV relativeFrom="page">
            <wp:posOffset>339247</wp:posOffset>
          </wp:positionV>
          <wp:extent cx="736281" cy="71443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281" cy="714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3.664001pt;margin-top:113.779976pt;width:470.74pt;height:1.44pt;mso-position-horizontal-relative:page;mso-position-vertical-relative:page;z-index:-1633843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289993pt;margin-top:41.208748pt;width:271.350pt;height:70.55pt;mso-position-horizontal-relative:page;mso-position-vertical-relative:page;z-index:-16337920" type="#_x0000_t202" filled="false" stroked="false">
          <v:textbox inset="0,0,0,0">
            <w:txbxContent>
              <w:p>
                <w:pPr>
                  <w:spacing w:before="9"/>
                  <w:ind w:left="1" w:right="0" w:firstLine="0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ESTADO DO PARÁ</w:t>
                </w:r>
              </w:p>
              <w:p>
                <w:pPr>
                  <w:spacing w:line="367" w:lineRule="exact" w:before="0"/>
                  <w:ind w:left="0" w:right="0" w:firstLine="0"/>
                  <w:jc w:val="center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PODER EXECUTIVO</w:t>
                </w:r>
              </w:p>
              <w:p>
                <w:pPr>
                  <w:spacing w:line="413" w:lineRule="exact" w:before="0"/>
                  <w:ind w:left="0" w:right="0" w:firstLine="0"/>
                  <w:jc w:val="center"/>
                  <w:rPr>
                    <w:rFonts w:ascii="Times New Roman" w:hAnsi="Times New Roman"/>
                    <w:b/>
                    <w:sz w:val="36"/>
                  </w:rPr>
                </w:pPr>
                <w:r>
                  <w:rPr>
                    <w:rFonts w:ascii="Times New Roman" w:hAnsi="Times New Roman"/>
                    <w:b/>
                    <w:sz w:val="36"/>
                    <w:u w:val="thick"/>
                  </w:rPr>
                  <w:t>FUNDO MUNICIPAL DE SAÚDE</w:t>
                </w:r>
              </w:p>
              <w:p>
                <w:pPr>
                  <w:spacing w:before="3"/>
                  <w:ind w:left="1208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C.N.P.J. Nº 19.396.243/0001-19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574" w:hanging="192"/>
        <w:jc w:val="left"/>
      </w:pPr>
      <w:rPr>
        <w:rFonts w:hint="default" w:ascii="Segoe UI" w:hAnsi="Segoe UI" w:eastAsia="Segoe UI" w:cs="Segoe U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3" w:hanging="1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7" w:hanging="1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1" w:hanging="1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5" w:hanging="1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3" w:hanging="1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7" w:hanging="1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1" w:hanging="19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82" w:hanging="718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3" w:hanging="7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7" w:hanging="7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1" w:hanging="7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5" w:hanging="7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9" w:hanging="7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3" w:hanging="7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7" w:hanging="7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1" w:hanging="718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outlineLvl w:val="1"/>
    </w:pPr>
    <w:rPr>
      <w:rFonts w:ascii="Calibri" w:hAnsi="Calibri" w:eastAsia="Calibri" w:cs="Calibri"/>
      <w:sz w:val="30"/>
      <w:szCs w:val="3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67"/>
      <w:outlineLvl w:val="2"/>
    </w:pPr>
    <w:rPr>
      <w:rFonts w:ascii="Century" w:hAnsi="Century" w:eastAsia="Century" w:cs="Century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413" w:lineRule="exact"/>
      <w:jc w:val="center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82" w:right="783" w:hanging="10"/>
      <w:jc w:val="both"/>
    </w:pPr>
    <w:rPr>
      <w:rFonts w:ascii="Century" w:hAnsi="Century" w:eastAsia="Century" w:cs="Century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" w:hAnsi="Century" w:eastAsia="Century" w:cs="Century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dcterms:created xsi:type="dcterms:W3CDTF">2020-09-18T13:56:49Z</dcterms:created>
  <dcterms:modified xsi:type="dcterms:W3CDTF">2020-09-18T13:56:49Z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2020-09-18T00:00:00Z</vt:filetime>
  </property>
</Properties>
</file>